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8B" w:rsidRDefault="00AC1FAF" w:rsidP="00E44A8B">
      <w:pPr>
        <w:pStyle w:val="Footer"/>
        <w:jc w:val="center"/>
        <w:rPr>
          <w:b/>
          <w:sz w:val="28"/>
        </w:rPr>
      </w:pPr>
      <w:r>
        <w:rPr>
          <w:b/>
          <w:sz w:val="28"/>
        </w:rPr>
        <w:t xml:space="preserve">SPRAWOZDANIE </w:t>
      </w:r>
      <w:r w:rsidR="00E44A8B">
        <w:rPr>
          <w:b/>
          <w:sz w:val="28"/>
        </w:rPr>
        <w:t xml:space="preserve">KOŃCOWOROCZNE </w:t>
      </w:r>
      <w:r>
        <w:rPr>
          <w:b/>
          <w:sz w:val="28"/>
        </w:rPr>
        <w:t xml:space="preserve">Z DZIAŁALNOŚCI </w:t>
      </w:r>
      <w:r w:rsidR="00CE226A">
        <w:rPr>
          <w:b/>
          <w:sz w:val="28"/>
        </w:rPr>
        <w:t>LICEUM OGÓLNOKSZTAŁCĄCEGO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im. </w:t>
      </w:r>
      <w:r w:rsidR="00CE226A">
        <w:rPr>
          <w:b/>
          <w:sz w:val="28"/>
        </w:rPr>
        <w:t>Mikołaja Kopernika</w:t>
      </w:r>
      <w:r w:rsidR="005A4F31">
        <w:rPr>
          <w:b/>
          <w:sz w:val="28"/>
        </w:rPr>
        <w:t xml:space="preserve"> </w:t>
      </w:r>
      <w:r>
        <w:rPr>
          <w:b/>
          <w:sz w:val="28"/>
        </w:rPr>
        <w:t xml:space="preserve">w </w:t>
      </w:r>
      <w:r w:rsidR="00CE226A">
        <w:rPr>
          <w:b/>
          <w:sz w:val="28"/>
        </w:rPr>
        <w:t>Ostrowi Mazowieckiej</w:t>
      </w:r>
    </w:p>
    <w:p w:rsidR="00AC1FAF" w:rsidRDefault="00AC1FAF" w:rsidP="00AC1FAF">
      <w:pPr>
        <w:pStyle w:val="Footer"/>
        <w:jc w:val="center"/>
      </w:pPr>
      <w:r>
        <w:rPr>
          <w:b/>
          <w:sz w:val="28"/>
        </w:rPr>
        <w:t xml:space="preserve"> ZA ROK SZKOLNY 20</w:t>
      </w:r>
      <w:r w:rsidR="00CE226A">
        <w:rPr>
          <w:b/>
          <w:sz w:val="28"/>
        </w:rPr>
        <w:t>1</w:t>
      </w:r>
      <w:r w:rsidR="00952F2C">
        <w:rPr>
          <w:b/>
          <w:sz w:val="28"/>
        </w:rPr>
        <w:t>3</w:t>
      </w:r>
      <w:r>
        <w:rPr>
          <w:b/>
          <w:sz w:val="28"/>
        </w:rPr>
        <w:t>/20</w:t>
      </w:r>
      <w:r w:rsidR="003F2C1A">
        <w:rPr>
          <w:b/>
          <w:sz w:val="28"/>
        </w:rPr>
        <w:t>1</w:t>
      </w:r>
      <w:r w:rsidR="00952F2C">
        <w:rPr>
          <w:b/>
          <w:sz w:val="28"/>
        </w:rPr>
        <w:t>4</w:t>
      </w:r>
    </w:p>
    <w:p w:rsidR="00AC1FAF" w:rsidRDefault="00D63A01" w:rsidP="00D63A01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>
        <w:rPr>
          <w:b/>
          <w:lang w:eastAsia="ar-SA"/>
        </w:rPr>
        <w:t>LICZBA UCZNIÓW W SZKOLE</w:t>
      </w:r>
    </w:p>
    <w:tbl>
      <w:tblPr>
        <w:tblW w:w="488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903"/>
        <w:gridCol w:w="564"/>
        <w:gridCol w:w="708"/>
        <w:gridCol w:w="1560"/>
        <w:gridCol w:w="1560"/>
        <w:gridCol w:w="1560"/>
        <w:gridCol w:w="1560"/>
        <w:gridCol w:w="1414"/>
      </w:tblGrid>
      <w:tr w:rsidR="00BD3961" w:rsidRPr="005E1D17" w:rsidTr="00BC711F">
        <w:trPr>
          <w:trHeight w:val="300"/>
        </w:trPr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Rok szkolny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961" w:rsidRPr="00A45341" w:rsidRDefault="00BD3961" w:rsidP="00D909E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Stan na początku roku  szkolnego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0C4132" w:rsidRDefault="00BD3961" w:rsidP="005E1D17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5E1D17" w:rsidRDefault="00BD3961" w:rsidP="00A45341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b/>
                <w:color w:val="auto"/>
                <w:sz w:val="24"/>
                <w:szCs w:val="24"/>
              </w:rPr>
            </w:pPr>
            <w:r w:rsidRPr="005E1D17">
              <w:rPr>
                <w:b/>
                <w:color w:val="auto"/>
                <w:sz w:val="24"/>
                <w:szCs w:val="24"/>
              </w:rPr>
              <w:t>703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D3961" w:rsidRPr="00D909EB" w:rsidRDefault="00BD3961" w:rsidP="00D909EB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219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nil"/>
              <w:right w:val="single" w:sz="4" w:space="0" w:color="auto"/>
            </w:tcBorders>
          </w:tcPr>
          <w:p w:rsidR="00BD3961" w:rsidRPr="00D909EB" w:rsidRDefault="00BD3961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5E1D17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A45341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256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961" w:rsidRPr="00A45341" w:rsidRDefault="00BD3961" w:rsidP="00DA665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Stan na koniec II semestru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0C4132" w:rsidRDefault="00BD3961" w:rsidP="00D909EB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696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714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700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0456AF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D3961" w:rsidRPr="00D909EB" w:rsidRDefault="00BD3961" w:rsidP="00D909EB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219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5E1D17">
            <w:pPr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E44A8B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24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228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center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254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961" w:rsidRPr="00A45341" w:rsidRDefault="00BD3961" w:rsidP="00A4534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Ubyło/ przybyło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0C4132" w:rsidRDefault="00BD396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Default="00BD3961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E44A8B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A45341" w:rsidRDefault="00BD3961" w:rsidP="00A45341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 xml:space="preserve">-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D3961" w:rsidRPr="00D909EB" w:rsidRDefault="00BD3961" w:rsidP="000456AF">
            <w:pPr>
              <w:ind w:left="113" w:right="113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Default="00BD3961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nil"/>
              <w:right w:val="single" w:sz="4" w:space="0" w:color="auto"/>
            </w:tcBorders>
          </w:tcPr>
          <w:p w:rsidR="00BD3961" w:rsidRPr="00D909EB" w:rsidRDefault="00BD39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Default="00BC711F" w:rsidP="00BC711F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+1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E44A8B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+ 2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- 1</w:t>
            </w:r>
          </w:p>
        </w:tc>
      </w:tr>
      <w:tr w:rsidR="00BD3961" w:rsidRPr="005E1D17" w:rsidTr="00BC711F">
        <w:trPr>
          <w:trHeight w:val="300"/>
        </w:trPr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5E1D17" w:rsidRDefault="00BD3961" w:rsidP="005E1D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3961" w:rsidRPr="00D909EB" w:rsidRDefault="00BD39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961" w:rsidRPr="005E1D17" w:rsidRDefault="00BD39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1" w:rsidRDefault="00BC711F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00192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961" w:rsidRPr="00D909EB" w:rsidRDefault="00BD3961" w:rsidP="00A45341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- 2</w:t>
            </w:r>
          </w:p>
        </w:tc>
      </w:tr>
    </w:tbl>
    <w:p w:rsidR="00AC1FAF" w:rsidRDefault="00AC1FAF" w:rsidP="00277023">
      <w:pPr>
        <w:pStyle w:val="Footer"/>
        <w:jc w:val="both"/>
        <w:rPr>
          <w:b/>
          <w:lang w:eastAsia="ar-SA"/>
        </w:rPr>
      </w:pPr>
    </w:p>
    <w:p w:rsidR="009D1166" w:rsidRDefault="009D1166" w:rsidP="00277023">
      <w:pPr>
        <w:pStyle w:val="Footer"/>
        <w:jc w:val="both"/>
        <w:rPr>
          <w:lang w:eastAsia="ar-SA"/>
        </w:rPr>
      </w:pPr>
    </w:p>
    <w:p w:rsidR="00277023" w:rsidRDefault="00EC069D" w:rsidP="00EC069D">
      <w:pPr>
        <w:pStyle w:val="Footer"/>
        <w:numPr>
          <w:ilvl w:val="0"/>
          <w:numId w:val="8"/>
        </w:numPr>
        <w:jc w:val="both"/>
        <w:rPr>
          <w:b/>
          <w:lang w:eastAsia="ar-SA"/>
        </w:rPr>
      </w:pPr>
      <w:r w:rsidRPr="00EC069D">
        <w:rPr>
          <w:b/>
          <w:lang w:eastAsia="ar-SA"/>
        </w:rPr>
        <w:t>UCZNIOWIE BEZ OCEN NIEDOSTATECZNYCH</w:t>
      </w:r>
    </w:p>
    <w:tbl>
      <w:tblPr>
        <w:tblW w:w="4254" w:type="pct"/>
        <w:tblCellMar>
          <w:left w:w="70" w:type="dxa"/>
          <w:right w:w="70" w:type="dxa"/>
        </w:tblCellMar>
        <w:tblLook w:val="04A0"/>
      </w:tblPr>
      <w:tblGrid>
        <w:gridCol w:w="2154"/>
        <w:gridCol w:w="756"/>
        <w:gridCol w:w="1655"/>
        <w:gridCol w:w="1655"/>
        <w:gridCol w:w="1655"/>
        <w:gridCol w:w="1655"/>
        <w:gridCol w:w="1653"/>
      </w:tblGrid>
      <w:tr w:rsidR="00BC711F" w:rsidRPr="00D909EB" w:rsidTr="00BC711F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11F" w:rsidRPr="00A45341" w:rsidRDefault="00BC711F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D909EB" w:rsidRDefault="00BC711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D909EB" w:rsidRDefault="00BC711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D909EB" w:rsidRDefault="00BC711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D909EB" w:rsidRDefault="00BC711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D909EB" w:rsidRDefault="00BC711F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BC711F" w:rsidRPr="005E1D17" w:rsidTr="00BC711F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0C4132" w:rsidRDefault="00BC711F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A60A86" w:rsidRDefault="00BC711F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688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C552B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</w:t>
            </w:r>
            <w:r>
              <w:rPr>
                <w:b/>
                <w:color w:val="auto"/>
                <w:sz w:val="24"/>
                <w:szCs w:val="24"/>
              </w:rPr>
              <w:t>93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665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691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60A86">
              <w:rPr>
                <w:b/>
                <w:color w:val="auto"/>
                <w:sz w:val="24"/>
                <w:szCs w:val="24"/>
              </w:rPr>
              <w:t>666</w:t>
            </w:r>
          </w:p>
        </w:tc>
      </w:tr>
      <w:tr w:rsidR="00BC711F" w:rsidRPr="005E1D17" w:rsidTr="00BC711F">
        <w:trPr>
          <w:trHeight w:val="300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711F" w:rsidRPr="00D909EB" w:rsidRDefault="00BC711F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11F" w:rsidRPr="005E1D17" w:rsidRDefault="00BC711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222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209</w:t>
            </w:r>
          </w:p>
        </w:tc>
      </w:tr>
      <w:tr w:rsidR="00BC711F" w:rsidRPr="005E1D17" w:rsidTr="00BC711F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D909EB" w:rsidRDefault="00BC711F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11F" w:rsidRPr="005E1D17" w:rsidRDefault="00BC711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238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213</w:t>
            </w:r>
          </w:p>
        </w:tc>
      </w:tr>
      <w:tr w:rsidR="00BC711F" w:rsidRPr="005E1D17" w:rsidTr="00BC711F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D909EB" w:rsidRDefault="00BC711F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11F" w:rsidRPr="005E1D17" w:rsidRDefault="00BC711F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C552BE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11F" w:rsidRPr="00A60A86" w:rsidRDefault="00BC711F" w:rsidP="00A60A86">
            <w:pPr>
              <w:jc w:val="center"/>
              <w:rPr>
                <w:color w:val="auto"/>
                <w:sz w:val="22"/>
                <w:szCs w:val="22"/>
              </w:rPr>
            </w:pPr>
            <w:r w:rsidRPr="00A60A86">
              <w:rPr>
                <w:color w:val="auto"/>
                <w:sz w:val="22"/>
                <w:szCs w:val="22"/>
              </w:rPr>
              <w:t>244</w:t>
            </w:r>
          </w:p>
        </w:tc>
      </w:tr>
    </w:tbl>
    <w:p w:rsidR="00FD14A9" w:rsidRDefault="00FD14A9" w:rsidP="00A60A86">
      <w:pPr>
        <w:pStyle w:val="Footer"/>
        <w:jc w:val="both"/>
        <w:rPr>
          <w:b/>
          <w:lang w:eastAsia="ar-SA"/>
        </w:rPr>
      </w:pPr>
    </w:p>
    <w:p w:rsidR="00A60A86" w:rsidRDefault="00BC711F" w:rsidP="00A60A86">
      <w:pPr>
        <w:pStyle w:val="Footer"/>
        <w:jc w:val="both"/>
        <w:rPr>
          <w:b/>
          <w:lang w:eastAsia="ar-SA"/>
        </w:rPr>
      </w:pPr>
      <w:r w:rsidRPr="00BC711F">
        <w:rPr>
          <w:b/>
          <w:noProof/>
        </w:rPr>
        <w:lastRenderedPageBreak/>
        <w:drawing>
          <wp:inline distT="0" distB="0" distL="0" distR="0">
            <wp:extent cx="8181975" cy="1819275"/>
            <wp:effectExtent l="19050" t="0" r="9525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3790" w:rsidRDefault="00B03790" w:rsidP="00277023">
      <w:pPr>
        <w:pStyle w:val="Footer"/>
        <w:jc w:val="both"/>
        <w:rPr>
          <w:b/>
          <w:lang w:eastAsia="ar-SA"/>
        </w:rPr>
      </w:pPr>
    </w:p>
    <w:p w:rsidR="00277023" w:rsidRDefault="00B03790" w:rsidP="00277023">
      <w:pPr>
        <w:pStyle w:val="Footer"/>
        <w:jc w:val="both"/>
        <w:rPr>
          <w:b/>
          <w:lang w:eastAsia="ar-SA"/>
        </w:rPr>
      </w:pPr>
      <w:r>
        <w:rPr>
          <w:b/>
          <w:lang w:eastAsia="ar-SA"/>
        </w:rPr>
        <w:t>3</w:t>
      </w:r>
      <w:r w:rsidR="00277023">
        <w:rPr>
          <w:b/>
          <w:lang w:eastAsia="ar-SA"/>
        </w:rPr>
        <w:t xml:space="preserve">. </w:t>
      </w:r>
      <w:r>
        <w:rPr>
          <w:b/>
          <w:lang w:eastAsia="ar-SA"/>
        </w:rPr>
        <w:t>UCZNIOWIE Z JEDNĄ OCENĄ NIEDOSTATECZNĄ</w:t>
      </w:r>
    </w:p>
    <w:tbl>
      <w:tblPr>
        <w:tblW w:w="4254" w:type="pct"/>
        <w:tblCellMar>
          <w:left w:w="70" w:type="dxa"/>
          <w:right w:w="70" w:type="dxa"/>
        </w:tblCellMar>
        <w:tblLook w:val="04A0"/>
      </w:tblPr>
      <w:tblGrid>
        <w:gridCol w:w="2154"/>
        <w:gridCol w:w="756"/>
        <w:gridCol w:w="1655"/>
        <w:gridCol w:w="1655"/>
        <w:gridCol w:w="1655"/>
        <w:gridCol w:w="1655"/>
        <w:gridCol w:w="1653"/>
      </w:tblGrid>
      <w:tr w:rsidR="00952F2C" w:rsidRPr="00D909EB" w:rsidTr="00952F2C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F2C" w:rsidRPr="00A45341" w:rsidRDefault="00952F2C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D909EB" w:rsidRDefault="00952F2C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D909EB" w:rsidRDefault="00952F2C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D909EB" w:rsidRDefault="00952F2C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D909EB" w:rsidRDefault="00952F2C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D909EB" w:rsidRDefault="00952F2C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952F2C" w:rsidRPr="00A60A86" w:rsidTr="00952F2C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0C4132" w:rsidRDefault="00952F2C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A16591" w:rsidRDefault="00952F2C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952F2C" w:rsidRPr="00A60A86" w:rsidTr="00952F2C">
        <w:trPr>
          <w:trHeight w:val="300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2F2C" w:rsidRPr="00D909EB" w:rsidRDefault="00952F2C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2C" w:rsidRPr="005E1D17" w:rsidRDefault="00952F2C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5A4F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952F2C" w:rsidRPr="00A60A86" w:rsidTr="00952F2C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D909EB" w:rsidRDefault="00952F2C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2C" w:rsidRPr="005E1D17" w:rsidRDefault="00952F2C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A94A40" w:rsidRDefault="00952F2C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94A40" w:rsidRDefault="00952F2C" w:rsidP="005A4F3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</w:tr>
      <w:tr w:rsidR="00952F2C" w:rsidRPr="00A60A86" w:rsidTr="00952F2C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D909EB" w:rsidRDefault="00952F2C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2F2C" w:rsidRPr="005E1D17" w:rsidRDefault="00952F2C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2C" w:rsidRPr="00A94A40" w:rsidRDefault="00952F2C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94A40" w:rsidRDefault="00952F2C" w:rsidP="00A16591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F2C" w:rsidRPr="00A16591" w:rsidRDefault="00952F2C" w:rsidP="00A1659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272349" w:rsidP="00277023">
      <w:pPr>
        <w:pStyle w:val="Footer"/>
        <w:jc w:val="both"/>
        <w:rPr>
          <w:lang w:eastAsia="ar-SA"/>
        </w:rPr>
      </w:pPr>
    </w:p>
    <w:p w:rsidR="00B03790" w:rsidRDefault="00952F2C" w:rsidP="00277023">
      <w:pPr>
        <w:pStyle w:val="Footer"/>
        <w:jc w:val="both"/>
        <w:rPr>
          <w:lang w:eastAsia="ar-SA"/>
        </w:rPr>
      </w:pPr>
      <w:r w:rsidRPr="00952F2C">
        <w:rPr>
          <w:noProof/>
        </w:rPr>
        <w:drawing>
          <wp:inline distT="0" distB="0" distL="0" distR="0">
            <wp:extent cx="8239125" cy="1295400"/>
            <wp:effectExtent l="19050" t="0" r="9525" b="0"/>
            <wp:docPr id="1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09E0" w:rsidRDefault="000609E0" w:rsidP="000609E0">
      <w:pPr>
        <w:pStyle w:val="Footer"/>
        <w:numPr>
          <w:ilvl w:val="0"/>
          <w:numId w:val="9"/>
        </w:numPr>
        <w:jc w:val="both"/>
        <w:rPr>
          <w:b/>
          <w:lang w:eastAsia="ar-SA"/>
        </w:rPr>
      </w:pPr>
      <w:r>
        <w:rPr>
          <w:b/>
          <w:lang w:eastAsia="ar-SA"/>
        </w:rPr>
        <w:t>UCZNIOWIE Z DWIEMA OCENAMI NIEDOSTATECZNYMI</w:t>
      </w:r>
    </w:p>
    <w:tbl>
      <w:tblPr>
        <w:tblW w:w="4254" w:type="pct"/>
        <w:tblCellMar>
          <w:left w:w="70" w:type="dxa"/>
          <w:right w:w="70" w:type="dxa"/>
        </w:tblCellMar>
        <w:tblLook w:val="04A0"/>
      </w:tblPr>
      <w:tblGrid>
        <w:gridCol w:w="2154"/>
        <w:gridCol w:w="756"/>
        <w:gridCol w:w="1655"/>
        <w:gridCol w:w="1655"/>
        <w:gridCol w:w="1655"/>
        <w:gridCol w:w="1655"/>
        <w:gridCol w:w="1653"/>
      </w:tblGrid>
      <w:tr w:rsidR="00731B92" w:rsidRPr="00D909EB" w:rsidTr="00731B92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B92" w:rsidRPr="00A45341" w:rsidRDefault="00731B9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731B92" w:rsidRPr="00A16591" w:rsidTr="00731B92">
        <w:trPr>
          <w:trHeight w:val="300"/>
        </w:trPr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0C4132" w:rsidRDefault="00731B9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16591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B92" w:rsidRPr="00D909EB" w:rsidRDefault="00731B92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A94A40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94A40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 w:rsidRPr="00A1659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16591" w:rsidRDefault="00731B92" w:rsidP="005F24C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272349" w:rsidRDefault="00272349" w:rsidP="00A16591">
      <w:pPr>
        <w:pStyle w:val="Footer"/>
        <w:jc w:val="both"/>
        <w:rPr>
          <w:b/>
          <w:lang w:eastAsia="ar-SA"/>
        </w:rPr>
      </w:pPr>
    </w:p>
    <w:p w:rsidR="00277023" w:rsidRDefault="007F4EA6" w:rsidP="007F4EA6">
      <w:pPr>
        <w:pStyle w:val="Footer"/>
        <w:numPr>
          <w:ilvl w:val="0"/>
          <w:numId w:val="9"/>
        </w:numPr>
        <w:jc w:val="both"/>
        <w:rPr>
          <w:lang w:eastAsia="ar-SA"/>
        </w:rPr>
      </w:pPr>
      <w:r>
        <w:rPr>
          <w:b/>
          <w:lang w:eastAsia="ar-SA"/>
        </w:rPr>
        <w:t>UCZNIOWIE Z TRZEMA I WIĘCEJ OCENAMI NIEDOSTATECZNYMI</w:t>
      </w:r>
      <w:r>
        <w:rPr>
          <w:lang w:eastAsia="ar-SA"/>
        </w:rPr>
        <w:t xml:space="preserve"> </w:t>
      </w:r>
    </w:p>
    <w:p w:rsidR="005F24CD" w:rsidRDefault="005F24CD" w:rsidP="005F24CD">
      <w:pPr>
        <w:pStyle w:val="Footer"/>
        <w:ind w:left="720"/>
        <w:jc w:val="both"/>
        <w:rPr>
          <w:lang w:eastAsia="ar-SA"/>
        </w:rPr>
      </w:pPr>
    </w:p>
    <w:tbl>
      <w:tblPr>
        <w:tblW w:w="4254" w:type="pct"/>
        <w:tblCellMar>
          <w:left w:w="70" w:type="dxa"/>
          <w:right w:w="70" w:type="dxa"/>
        </w:tblCellMar>
        <w:tblLook w:val="04A0"/>
      </w:tblPr>
      <w:tblGrid>
        <w:gridCol w:w="2159"/>
        <w:gridCol w:w="756"/>
        <w:gridCol w:w="1655"/>
        <w:gridCol w:w="1655"/>
        <w:gridCol w:w="1655"/>
        <w:gridCol w:w="1655"/>
        <w:gridCol w:w="1648"/>
      </w:tblGrid>
      <w:tr w:rsidR="00731B92" w:rsidRPr="00D909EB" w:rsidTr="00731B92">
        <w:trPr>
          <w:trHeight w:val="300"/>
        </w:trPr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1B92" w:rsidRPr="00A45341" w:rsidRDefault="00731B9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D909EB" w:rsidRDefault="00731B92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731B92" w:rsidRPr="00A16591" w:rsidTr="00731B92">
        <w:trPr>
          <w:trHeight w:val="300"/>
        </w:trPr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0C4132" w:rsidRDefault="00731B92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5F24C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5F24CD"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A94A40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1B92" w:rsidRPr="00D909EB" w:rsidRDefault="00731B92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731B92" w:rsidRDefault="00731B9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31B92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94A40" w:rsidRDefault="00731B9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5F24CD">
              <w:rPr>
                <w:color w:val="auto"/>
                <w:sz w:val="24"/>
                <w:szCs w:val="24"/>
              </w:rPr>
              <w:t>0</w:t>
            </w:r>
          </w:p>
        </w:tc>
      </w:tr>
      <w:tr w:rsidR="00731B92" w:rsidRPr="00A16591" w:rsidTr="00731B92">
        <w:trPr>
          <w:trHeight w:val="300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D909EB" w:rsidRDefault="00731B92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B92" w:rsidRPr="005E1D17" w:rsidRDefault="00731B92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92" w:rsidRPr="00A94A40" w:rsidRDefault="00731B9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A94A40" w:rsidRDefault="00731B92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B92" w:rsidRPr="005F24CD" w:rsidRDefault="00731B92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Default="00DD126D" w:rsidP="005F24CD">
      <w:pPr>
        <w:pStyle w:val="Footer"/>
        <w:jc w:val="both"/>
        <w:rPr>
          <w:lang w:eastAsia="ar-SA"/>
        </w:rPr>
      </w:pPr>
    </w:p>
    <w:p w:rsidR="00277023" w:rsidRDefault="00DA6652" w:rsidP="007F4EA6">
      <w:pPr>
        <w:pStyle w:val="Footer"/>
        <w:numPr>
          <w:ilvl w:val="0"/>
          <w:numId w:val="9"/>
        </w:numPr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UCZNIOWIE  </w:t>
      </w:r>
      <w:r w:rsidR="007F4EA6">
        <w:rPr>
          <w:b/>
          <w:bCs/>
          <w:lang w:eastAsia="ar-SA"/>
        </w:rPr>
        <w:t>NIEKLASYFIKOWANI</w:t>
      </w:r>
    </w:p>
    <w:tbl>
      <w:tblPr>
        <w:tblW w:w="4253" w:type="pct"/>
        <w:tblCellMar>
          <w:left w:w="70" w:type="dxa"/>
          <w:right w:w="70" w:type="dxa"/>
        </w:tblCellMar>
        <w:tblLook w:val="04A0"/>
      </w:tblPr>
      <w:tblGrid>
        <w:gridCol w:w="2158"/>
        <w:gridCol w:w="758"/>
        <w:gridCol w:w="1652"/>
        <w:gridCol w:w="1652"/>
        <w:gridCol w:w="1657"/>
        <w:gridCol w:w="1657"/>
        <w:gridCol w:w="1646"/>
      </w:tblGrid>
      <w:tr w:rsidR="009B5A61" w:rsidRPr="00D909EB" w:rsidTr="009B5A61">
        <w:trPr>
          <w:trHeight w:val="300"/>
        </w:trPr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A61" w:rsidRPr="00A45341" w:rsidRDefault="009B5A6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9B5A61" w:rsidRPr="005F24CD" w:rsidTr="009B5A61">
        <w:trPr>
          <w:trHeight w:val="300"/>
        </w:trPr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0C4132" w:rsidRDefault="009B5A6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0</w:t>
            </w:r>
          </w:p>
        </w:tc>
      </w:tr>
      <w:tr w:rsidR="009B5A61" w:rsidRPr="005F24CD" w:rsidTr="009B5A61">
        <w:trPr>
          <w:trHeight w:val="300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A61" w:rsidRPr="00D909EB" w:rsidRDefault="009B5A61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9B5A61" w:rsidRPr="005F24CD" w:rsidTr="009B5A61">
        <w:trPr>
          <w:trHeight w:val="300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  <w:tr w:rsidR="009B5A61" w:rsidRPr="005F24CD" w:rsidTr="009B5A61">
        <w:trPr>
          <w:trHeight w:val="300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</w:t>
            </w:r>
            <w:r>
              <w:rPr>
                <w:color w:val="auto"/>
                <w:sz w:val="24"/>
                <w:szCs w:val="24"/>
              </w:rPr>
              <w:t xml:space="preserve">. </w:t>
            </w:r>
            <w:r w:rsidRPr="005E1D1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A94A40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4A40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 w:rsidRPr="000C4132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D126D" w:rsidRDefault="00DD126D" w:rsidP="000C4132">
      <w:pPr>
        <w:pStyle w:val="Footer"/>
        <w:ind w:left="720"/>
        <w:jc w:val="both"/>
        <w:rPr>
          <w:b/>
          <w:bCs/>
          <w:lang w:eastAsia="ar-SA"/>
        </w:rPr>
      </w:pPr>
    </w:p>
    <w:p w:rsidR="00277023" w:rsidRDefault="00E50C78" w:rsidP="00FD5566">
      <w:pPr>
        <w:pStyle w:val="Footer"/>
        <w:rPr>
          <w:b/>
          <w:bCs/>
          <w:lang w:eastAsia="ar-SA"/>
        </w:rPr>
      </w:pPr>
      <w:r>
        <w:rPr>
          <w:b/>
          <w:bCs/>
          <w:lang w:eastAsia="ar-SA"/>
        </w:rPr>
        <w:t>UCZNIOWIE ZE ŚREDNIĄ OCEN 4,75 I POWYŻEJ</w:t>
      </w:r>
    </w:p>
    <w:tbl>
      <w:tblPr>
        <w:tblW w:w="4253" w:type="pct"/>
        <w:tblCellMar>
          <w:left w:w="70" w:type="dxa"/>
          <w:right w:w="70" w:type="dxa"/>
        </w:tblCellMar>
        <w:tblLook w:val="04A0"/>
      </w:tblPr>
      <w:tblGrid>
        <w:gridCol w:w="2154"/>
        <w:gridCol w:w="762"/>
        <w:gridCol w:w="1652"/>
        <w:gridCol w:w="1652"/>
        <w:gridCol w:w="1657"/>
        <w:gridCol w:w="1657"/>
        <w:gridCol w:w="1646"/>
      </w:tblGrid>
      <w:tr w:rsidR="009B5A61" w:rsidRPr="00D909EB" w:rsidTr="00686EC4">
        <w:trPr>
          <w:trHeight w:val="300"/>
        </w:trPr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A61" w:rsidRPr="00A45341" w:rsidRDefault="009B5A6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A45341">
              <w:rPr>
                <w:b/>
                <w:color w:val="auto"/>
                <w:sz w:val="24"/>
                <w:szCs w:val="24"/>
              </w:rPr>
              <w:t>Rok szkolny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2013/2014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2010/2011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D909EB" w:rsidRDefault="009B5A61" w:rsidP="000456A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909EB">
              <w:rPr>
                <w:b/>
                <w:color w:val="auto"/>
                <w:sz w:val="24"/>
                <w:szCs w:val="24"/>
              </w:rPr>
              <w:t>2009/2010</w:t>
            </w:r>
          </w:p>
        </w:tc>
      </w:tr>
      <w:tr w:rsidR="009B5A61" w:rsidRPr="000C4132" w:rsidTr="00686EC4">
        <w:trPr>
          <w:trHeight w:val="300"/>
        </w:trPr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0C4132" w:rsidRDefault="009B5A61" w:rsidP="000456AF">
            <w:pPr>
              <w:jc w:val="right"/>
              <w:rPr>
                <w:b/>
                <w:color w:val="auto"/>
                <w:sz w:val="24"/>
                <w:szCs w:val="24"/>
              </w:rPr>
            </w:pPr>
            <w:r w:rsidRPr="000C4132">
              <w:rPr>
                <w:b/>
                <w:color w:val="auto"/>
                <w:sz w:val="24"/>
                <w:szCs w:val="24"/>
              </w:rPr>
              <w:t>szkoła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48</w:t>
            </w:r>
          </w:p>
        </w:tc>
      </w:tr>
      <w:tr w:rsidR="009B5A61" w:rsidRPr="000C4132" w:rsidTr="00686EC4">
        <w:trPr>
          <w:trHeight w:val="300"/>
        </w:trPr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A61" w:rsidRPr="00D909EB" w:rsidRDefault="009B5A61" w:rsidP="000456AF">
            <w:pPr>
              <w:ind w:left="113" w:right="113"/>
              <w:jc w:val="right"/>
              <w:rPr>
                <w:color w:val="auto"/>
                <w:sz w:val="24"/>
                <w:szCs w:val="24"/>
              </w:rPr>
            </w:pPr>
            <w:r w:rsidRPr="00D909EB">
              <w:rPr>
                <w:color w:val="auto"/>
                <w:sz w:val="24"/>
                <w:szCs w:val="24"/>
              </w:rPr>
              <w:t>W tym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</w:tr>
      <w:tr w:rsidR="009B5A61" w:rsidRPr="000C4132" w:rsidTr="00686EC4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</w:tr>
      <w:tr w:rsidR="009B5A61" w:rsidRPr="000C4132" w:rsidTr="00686EC4">
        <w:trPr>
          <w:trHeight w:val="300"/>
        </w:trPr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Pr="00D909EB" w:rsidRDefault="009B5A61" w:rsidP="000456AF">
            <w:pPr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A61" w:rsidRPr="005E1D17" w:rsidRDefault="009B5A61" w:rsidP="000456AF">
            <w:pPr>
              <w:rPr>
                <w:color w:val="auto"/>
                <w:sz w:val="24"/>
                <w:szCs w:val="24"/>
              </w:rPr>
            </w:pPr>
            <w:r w:rsidRPr="005E1D17">
              <w:rPr>
                <w:color w:val="auto"/>
                <w:sz w:val="24"/>
                <w:szCs w:val="24"/>
              </w:rPr>
              <w:t>kl1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1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A61" w:rsidRPr="000C4132" w:rsidRDefault="009B5A61" w:rsidP="000C413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</w:tr>
    </w:tbl>
    <w:p w:rsidR="000C4132" w:rsidRDefault="00686EC4" w:rsidP="00FD5566">
      <w:pPr>
        <w:pStyle w:val="Footer"/>
        <w:rPr>
          <w:b/>
          <w:bCs/>
          <w:lang w:eastAsia="ar-SA"/>
        </w:rPr>
      </w:pPr>
      <w:r w:rsidRPr="00686EC4">
        <w:rPr>
          <w:b/>
          <w:bCs/>
          <w:noProof/>
        </w:rPr>
        <w:lastRenderedPageBreak/>
        <w:drawing>
          <wp:inline distT="0" distB="0" distL="0" distR="0">
            <wp:extent cx="8239125" cy="2066925"/>
            <wp:effectExtent l="19050" t="0" r="9525" b="0"/>
            <wp:docPr id="1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2CB5" w:rsidRPr="00664C58" w:rsidRDefault="00664C58" w:rsidP="00FD5566">
      <w:pPr>
        <w:rPr>
          <w:b/>
        </w:rPr>
      </w:pPr>
      <w:r>
        <w:rPr>
          <w:b/>
        </w:rPr>
        <w:t xml:space="preserve">WYNIKI </w:t>
      </w:r>
      <w:r w:rsidR="00C74D27">
        <w:rPr>
          <w:b/>
        </w:rPr>
        <w:t xml:space="preserve">  </w:t>
      </w:r>
      <w:r>
        <w:rPr>
          <w:b/>
        </w:rPr>
        <w:t xml:space="preserve">DYDAKTYCZNE </w:t>
      </w:r>
      <w:r w:rsidR="00C74D27">
        <w:rPr>
          <w:b/>
        </w:rPr>
        <w:t xml:space="preserve"> </w:t>
      </w:r>
      <w:r>
        <w:rPr>
          <w:b/>
        </w:rPr>
        <w:t>SZKOŁY</w:t>
      </w:r>
      <w:r w:rsidR="00E72E0C">
        <w:rPr>
          <w:b/>
        </w:rPr>
        <w:t xml:space="preserve"> </w:t>
      </w:r>
    </w:p>
    <w:p w:rsidR="002C2CB5" w:rsidRDefault="00686EC4">
      <w:pPr>
        <w:pStyle w:val="Footer"/>
        <w:rPr>
          <w:b/>
          <w:u w:val="single"/>
        </w:rPr>
      </w:pPr>
      <w:r w:rsidRPr="00686EC4">
        <w:rPr>
          <w:b/>
          <w:noProof/>
          <w:u w:val="single"/>
        </w:rPr>
        <w:drawing>
          <wp:inline distT="0" distB="0" distL="0" distR="0">
            <wp:extent cx="8153400" cy="1828800"/>
            <wp:effectExtent l="19050" t="0" r="19050" b="0"/>
            <wp:docPr id="2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2CB5" w:rsidRDefault="00686EC4">
      <w:pPr>
        <w:pStyle w:val="Footer"/>
        <w:rPr>
          <w:b/>
          <w:u w:val="single"/>
        </w:rPr>
      </w:pPr>
      <w:r w:rsidRPr="00686EC4">
        <w:rPr>
          <w:b/>
          <w:noProof/>
          <w:u w:val="single"/>
        </w:rPr>
        <w:drawing>
          <wp:inline distT="0" distB="0" distL="0" distR="0">
            <wp:extent cx="8153400" cy="1581150"/>
            <wp:effectExtent l="19050" t="0" r="19050" b="0"/>
            <wp:docPr id="2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11AD" w:rsidRDefault="008411AD">
      <w:pPr>
        <w:pStyle w:val="Footer"/>
        <w:rPr>
          <w:b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3044"/>
      </w:tblGrid>
      <w:tr w:rsidR="00E878F4" w:rsidRPr="00664C58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878F4" w:rsidRPr="00664C58" w:rsidRDefault="008411AD" w:rsidP="00FD5566">
            <w:pPr>
              <w:rPr>
                <w:rFonts w:eastAsia="Arial Unicode MS"/>
                <w:bCs/>
                <w:szCs w:val="28"/>
              </w:rPr>
            </w:pPr>
            <w:r w:rsidRPr="008411AD">
              <w:rPr>
                <w:rFonts w:eastAsia="Arial Unicode MS"/>
                <w:bCs/>
                <w:noProof/>
                <w:szCs w:val="28"/>
              </w:rPr>
              <w:drawing>
                <wp:inline distT="0" distB="0" distL="0" distR="0">
                  <wp:extent cx="8153400" cy="1543050"/>
                  <wp:effectExtent l="19050" t="0" r="19050" b="0"/>
                  <wp:docPr id="34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664C58" w:rsidRDefault="00664C58">
      <w:pPr>
        <w:pStyle w:val="Footer"/>
        <w:rPr>
          <w:b/>
          <w:u w:val="single"/>
        </w:rPr>
      </w:pPr>
    </w:p>
    <w:p w:rsidR="00664C58" w:rsidRDefault="00664C58">
      <w:pPr>
        <w:pStyle w:val="Footer"/>
        <w:rPr>
          <w:b/>
          <w:u w:val="single"/>
        </w:rPr>
      </w:pPr>
    </w:p>
    <w:p w:rsidR="00285F3E" w:rsidRDefault="008411AD">
      <w:pPr>
        <w:pStyle w:val="Footer"/>
        <w:rPr>
          <w:b/>
          <w:u w:val="single"/>
        </w:rPr>
      </w:pPr>
      <w:r w:rsidRPr="008411AD">
        <w:rPr>
          <w:b/>
          <w:noProof/>
          <w:u w:val="single"/>
        </w:rPr>
        <w:drawing>
          <wp:inline distT="0" distB="0" distL="0" distR="0">
            <wp:extent cx="8153400" cy="1762125"/>
            <wp:effectExtent l="19050" t="0" r="19050" b="0"/>
            <wp:docPr id="35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5F3E" w:rsidRDefault="00285F3E">
      <w:pPr>
        <w:pStyle w:val="Footer"/>
        <w:rPr>
          <w:b/>
          <w:u w:val="single"/>
        </w:rPr>
      </w:pPr>
    </w:p>
    <w:p w:rsidR="00285F3E" w:rsidRDefault="008411AD">
      <w:pPr>
        <w:pStyle w:val="Footer"/>
        <w:rPr>
          <w:b/>
          <w:noProof/>
          <w:u w:val="single"/>
        </w:rPr>
      </w:pPr>
      <w:r w:rsidRPr="008411AD">
        <w:rPr>
          <w:b/>
          <w:noProof/>
          <w:u w:val="single"/>
        </w:rPr>
        <w:drawing>
          <wp:inline distT="0" distB="0" distL="0" distR="0">
            <wp:extent cx="8153400" cy="1533525"/>
            <wp:effectExtent l="19050" t="0" r="19050" b="0"/>
            <wp:docPr id="36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11AD" w:rsidRDefault="008411AD">
      <w:pPr>
        <w:pStyle w:val="Footer"/>
        <w:rPr>
          <w:b/>
          <w:noProof/>
          <w:u w:val="single"/>
        </w:rPr>
      </w:pPr>
    </w:p>
    <w:p w:rsidR="008411AD" w:rsidRDefault="0065583E">
      <w:pPr>
        <w:pStyle w:val="Footer"/>
        <w:rPr>
          <w:b/>
          <w:u w:val="single"/>
        </w:rPr>
      </w:pPr>
      <w:r w:rsidRPr="0065583E">
        <w:rPr>
          <w:b/>
          <w:noProof/>
          <w:u w:val="single"/>
        </w:rPr>
        <w:lastRenderedPageBreak/>
        <w:drawing>
          <wp:inline distT="0" distB="0" distL="0" distR="0">
            <wp:extent cx="8153400" cy="1552575"/>
            <wp:effectExtent l="19050" t="0" r="19050" b="0"/>
            <wp:docPr id="37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583E" w:rsidRDefault="0065583E">
      <w:pPr>
        <w:pStyle w:val="Footer"/>
        <w:rPr>
          <w:b/>
          <w:u w:val="single"/>
        </w:rPr>
      </w:pPr>
    </w:p>
    <w:p w:rsidR="0065583E" w:rsidRDefault="0065583E">
      <w:pPr>
        <w:pStyle w:val="Footer"/>
        <w:rPr>
          <w:b/>
          <w:u w:val="single"/>
        </w:rPr>
      </w:pPr>
      <w:r w:rsidRPr="0065583E">
        <w:rPr>
          <w:b/>
          <w:noProof/>
          <w:u w:val="single"/>
        </w:rPr>
        <w:drawing>
          <wp:inline distT="0" distB="0" distL="0" distR="0">
            <wp:extent cx="8401050" cy="1733550"/>
            <wp:effectExtent l="19050" t="0" r="19050" b="0"/>
            <wp:docPr id="38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W w:w="13802" w:type="dxa"/>
        <w:tblCellMar>
          <w:left w:w="70" w:type="dxa"/>
          <w:right w:w="70" w:type="dxa"/>
        </w:tblCellMar>
        <w:tblLook w:val="04A0"/>
      </w:tblPr>
      <w:tblGrid>
        <w:gridCol w:w="312"/>
        <w:gridCol w:w="396"/>
        <w:gridCol w:w="11624"/>
        <w:gridCol w:w="762"/>
        <w:gridCol w:w="708"/>
      </w:tblGrid>
      <w:tr w:rsidR="00024CE9" w:rsidRPr="00024CE9" w:rsidTr="00244BF8">
        <w:trPr>
          <w:gridBefore w:val="2"/>
          <w:wBefore w:w="708" w:type="dxa"/>
          <w:trHeight w:val="375"/>
        </w:trPr>
        <w:tc>
          <w:tcPr>
            <w:tcW w:w="1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C6" w:rsidRPr="0065583E" w:rsidRDefault="00AB12C6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AB12C6" w:rsidRDefault="0065583E" w:rsidP="00773A33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  <w:r w:rsidRPr="0065583E">
              <w:rPr>
                <w:b/>
                <w:bCs/>
                <w:i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7543800" cy="1562100"/>
                  <wp:effectExtent l="19050" t="0" r="19050" b="0"/>
                  <wp:docPr id="39" name="Wykres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0E7E2E" w:rsidRDefault="000E7E2E" w:rsidP="00773A33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0E7E2E" w:rsidRPr="0065583E" w:rsidRDefault="000E7E2E" w:rsidP="00773A33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p w:rsidR="00285F3E" w:rsidRDefault="00285F3E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169"/>
              <w:gridCol w:w="1901"/>
              <w:gridCol w:w="3288"/>
              <w:gridCol w:w="3288"/>
              <w:gridCol w:w="3288"/>
            </w:tblGrid>
            <w:tr w:rsidR="0065583E" w:rsidRPr="0065583E" w:rsidTr="0065583E">
              <w:trPr>
                <w:trHeight w:val="375"/>
              </w:trPr>
              <w:tc>
                <w:tcPr>
                  <w:tcW w:w="5000" w:type="pct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lastRenderedPageBreak/>
                    <w:t>WYNIKI WSPÓŁZAWODNICTWA MIEDZYKLASOWEGO</w:t>
                  </w:r>
                </w:p>
              </w:tc>
            </w:tr>
            <w:tr w:rsidR="0065583E" w:rsidRPr="0065583E" w:rsidTr="0065583E">
              <w:trPr>
                <w:trHeight w:val="274"/>
              </w:trPr>
              <w:tc>
                <w:tcPr>
                  <w:tcW w:w="5000" w:type="pct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KOŃCOWOROCZNE WYNIKI DYDAKTYCZNE KLAS ZA R. SZK. 2013/2014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381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średnia wyników klas w latach nauki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35" w:type="pct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2013/2014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2012/2013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2011/2012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4,05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B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3,82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C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4,24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4,11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4,71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3,93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4,04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4,03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3,79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3,37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9A1132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3,88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3,66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9A1132">
              <w:trPr>
                <w:trHeight w:val="375"/>
              </w:trPr>
              <w:tc>
                <w:tcPr>
                  <w:tcW w:w="452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4,06</w:t>
                  </w: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4,12</w:t>
                  </w:r>
                </w:p>
              </w:tc>
              <w:tc>
                <w:tcPr>
                  <w:tcW w:w="12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4,19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4,05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4,26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3,51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3,69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3FEB2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3,72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27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3,49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4,36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4,165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4,28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3,98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4,02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3,969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3,77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3,46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3,4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3,93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3,75</w:t>
                  </w:r>
                </w:p>
              </w:tc>
            </w:tr>
            <w:tr w:rsidR="0065583E" w:rsidRPr="0065583E" w:rsidTr="0065583E">
              <w:trPr>
                <w:trHeight w:val="375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3,88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3,62</w:t>
                  </w:r>
                </w:p>
              </w:tc>
            </w:tr>
            <w:tr w:rsidR="0065583E" w:rsidRPr="0065583E" w:rsidTr="0065583E">
              <w:trPr>
                <w:trHeight w:val="390"/>
              </w:trPr>
              <w:tc>
                <w:tcPr>
                  <w:tcW w:w="45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right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b/>
                      <w:bCs/>
                      <w:color w:val="auto"/>
                      <w:sz w:val="24"/>
                      <w:szCs w:val="24"/>
                    </w:rPr>
                    <w:t>3 H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3,76</w:t>
                  </w:r>
                </w:p>
              </w:tc>
              <w:tc>
                <w:tcPr>
                  <w:tcW w:w="127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583E" w:rsidRPr="0065583E" w:rsidRDefault="0065583E" w:rsidP="0065583E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65583E">
                    <w:rPr>
                      <w:color w:val="auto"/>
                      <w:sz w:val="24"/>
                      <w:szCs w:val="24"/>
                    </w:rPr>
                    <w:t>3,844</w:t>
                  </w:r>
                </w:p>
              </w:tc>
            </w:tr>
          </w:tbl>
          <w:p w:rsidR="0065583E" w:rsidRPr="0065583E" w:rsidRDefault="0065583E" w:rsidP="00664C58">
            <w:pPr>
              <w:rPr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024CE9" w:rsidRPr="0065583E" w:rsidTr="00244BF8">
        <w:trPr>
          <w:gridAfter w:val="1"/>
          <w:wAfter w:w="708" w:type="dxa"/>
          <w:trHeight w:val="27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E9" w:rsidRPr="007D5870" w:rsidRDefault="00024CE9" w:rsidP="00024CE9">
            <w:pPr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796"/>
              <w:gridCol w:w="2003"/>
              <w:gridCol w:w="6033"/>
              <w:gridCol w:w="3048"/>
            </w:tblGrid>
            <w:tr w:rsidR="009A1132" w:rsidRPr="009A1132" w:rsidTr="009A1132">
              <w:trPr>
                <w:trHeight w:val="402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Najlepsi uczniowie w klasach - II semestr 2013/2014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843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2539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nazwisko i imię ucznia</w:t>
                  </w:r>
                </w:p>
              </w:tc>
              <w:tc>
                <w:tcPr>
                  <w:tcW w:w="1283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średnia ocen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Zaleski Dawid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5,06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Żurawska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Bek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Jackiewicz Adrianna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C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Gałązka Katarzyna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Krych Izabela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Skłodowska Monika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Wyszomirska Aneta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4,87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Żochowska Joanna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Zaręba Paulina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Zęgota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4,93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Skłodowska Patrycja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Qarashouli Dominika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5,19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Jarząbek Maria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5,13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Snochowska Monika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5,13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Treblińska Marta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5,06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Grądzik 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Reluga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Sierota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Gregorek Agata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Wójcicki Damian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Chmielewska Kinga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Wilczyńska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Zabora Izabela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Murawski Kamil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Szabłowska Agnieszka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5,18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Kuczyńska Klaudia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4,93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Jastrząb Weronika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Kesler Adrianna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Tyl Joanna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Jarząbek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4,87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Półtorak Jakub Jan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Wszołkowski Jakub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402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Napiórkowska Maryla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Mowel Milena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4,4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Brzezińska Joanna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Augustyniak Mateusz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Bocian Wioleta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Socik Edyta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Krześniak Sara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5,18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Kosewska Olga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5,09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Świerżyński Wojciech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Pecura Kamila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Gomółka Kamila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Rydzewska Weronika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Wojewódzka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Borowa Agnieszka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Gocał Karolina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Jmińska Ewa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Kulesza Natalia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Jastrzębska Karolina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Sabała Monika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Bączyk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Skonieczny Przemysław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25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Borowy Piotr</w:t>
                  </w:r>
                </w:p>
              </w:tc>
              <w:tc>
                <w:tcPr>
                  <w:tcW w:w="12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Floryszczyk Monika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5,70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Jakacka Dominika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00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Kornet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Nienałtowska 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5,20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Pałubińska Irmina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5,30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Romanik Izabela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Dąbkowska Klaudia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Kulesza Aneta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5,30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Ponichtera Agata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4,89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Szymańska Anna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Rzuczkowska Aleksandra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4,91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Ziemak Martyna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68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E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Staniaszek Patrycja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Gromek Magdalena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Gryczon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Lipińska Agata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Uścińska Urszula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5,22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Ziemak Martyna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Chyleńska Katarzyna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Prażmo Edyta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9A1132">
              <w:trPr>
                <w:trHeight w:val="315"/>
              </w:trPr>
              <w:tc>
                <w:tcPr>
                  <w:tcW w:w="33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3H</w:t>
                  </w:r>
                </w:p>
              </w:tc>
              <w:tc>
                <w:tcPr>
                  <w:tcW w:w="25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Wardaszka Patrycja</w:t>
                  </w:r>
                </w:p>
              </w:tc>
              <w:tc>
                <w:tcPr>
                  <w:tcW w:w="12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5,10</w:t>
                  </w:r>
                </w:p>
              </w:tc>
            </w:tr>
          </w:tbl>
          <w:p w:rsidR="009A1132" w:rsidRPr="0065583E" w:rsidRDefault="009A1132" w:rsidP="00024CE9">
            <w:pPr>
              <w:rPr>
                <w:b/>
                <w:i/>
                <w:color w:val="auto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748"/>
              <w:gridCol w:w="1737"/>
              <w:gridCol w:w="6477"/>
              <w:gridCol w:w="2918"/>
            </w:tblGrid>
            <w:tr w:rsidR="009A1132" w:rsidRPr="009A1132" w:rsidTr="009A1132">
              <w:trPr>
                <w:trHeight w:val="375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Najlepsi uczniowie w szkole - II semestr 2013/2014</w:t>
                  </w:r>
                </w:p>
              </w:tc>
            </w:tr>
            <w:tr w:rsidR="009A1132" w:rsidRPr="009A1132" w:rsidTr="000E7E2E">
              <w:trPr>
                <w:trHeight w:val="360"/>
              </w:trPr>
              <w:tc>
                <w:tcPr>
                  <w:tcW w:w="31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731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2726" w:type="pc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nazwisko i imię ucznia</w:t>
                  </w:r>
                </w:p>
              </w:tc>
              <w:tc>
                <w:tcPr>
                  <w:tcW w:w="1228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b/>
                      <w:bCs/>
                      <w:color w:val="auto"/>
                      <w:sz w:val="24"/>
                      <w:szCs w:val="24"/>
                    </w:rPr>
                    <w:t>średnia ocen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Floryszczyk Monika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5,70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Pałubińska Irmina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5,30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Kulesza Aneta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5,30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Uścińska Urszula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5,22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Nienałtowska 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5,20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Qarashouli Dominika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5,19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Szabłowska Agnieszka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Krześniak Sara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Jarząbek Maria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5,13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Snochowska Monika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5,13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3H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Wardaszka Patrycja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5,10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Kosewska Olga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5,09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Zaleski Dawid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5,06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Treblińska Marta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5,06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Tyl Joanna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Półtorak Jakub Jan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Wszołkowski Jakub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Brzezińska Joanna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Augustyniak Mateusz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Jakacka Dominika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Kornet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Lipińska Agata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Ziemak Martyna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5,00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B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Jackiewicz Adrianna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Gałązka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Grądzik 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Reluga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Sierota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4,94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Zęgota Aleksandra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4,93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Kuczyńska Klaudia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4,93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Rzuczkowska Aleksandra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Napiórkowska Maryla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Bocian Wioleta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Gomółka Kamila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Bączyk Aleksandra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Skonieczny Przemysław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Dąbkowska Klaudia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Szymańska 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4,90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Ponichtera Agata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4,89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Gregorek Agata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Wójcicki Damian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Gromek Magdalena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Gryczon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4,88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Wyszomirska Aneta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4,87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45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H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Jarząbek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4,87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Świerżyński Wojciech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Pecura Kamila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Borowa Agnieszka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Gocał Karolina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Jmińska Ewa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Kulesza Natalia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4,82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Żurawska Aleksandra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Skłodowska Monika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Zaręba Paulina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Skłodowska Patrycja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Jastrząb Weronika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Kesler Adrianna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Rydzewska Weronika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7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E</w:t>
                  </w:r>
                </w:p>
              </w:tc>
              <w:tc>
                <w:tcPr>
                  <w:tcW w:w="27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Wojewódzka Aleksandra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Jastrzębska Karolina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Sabała Monika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4,81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2 C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Socik Edyta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Borowy Piotr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B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Romanik Izabela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D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Ziemak Martyna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Chyleńska Katarzyna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3 G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Prażmo Edyta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4,80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Bek Aleksandra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Krych Izabela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Żochowska Joanna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Chmielewska Kinga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Wilczyńska Aleksandra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lastRenderedPageBreak/>
                    <w:t>73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E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Zabora Izabela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  <w:tr w:rsidR="009A1132" w:rsidRPr="009A1132" w:rsidTr="000E7E2E">
              <w:trPr>
                <w:trHeight w:val="315"/>
              </w:trPr>
              <w:tc>
                <w:tcPr>
                  <w:tcW w:w="31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1 F</w:t>
                  </w:r>
                </w:p>
              </w:tc>
              <w:tc>
                <w:tcPr>
                  <w:tcW w:w="27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Murawski Kamil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A1132" w:rsidRPr="009A1132" w:rsidRDefault="009A1132" w:rsidP="009A1132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9A1132">
                    <w:rPr>
                      <w:color w:val="auto"/>
                      <w:sz w:val="24"/>
                      <w:szCs w:val="24"/>
                    </w:rPr>
                    <w:t>4,75</w:t>
                  </w:r>
                </w:p>
              </w:tc>
            </w:tr>
          </w:tbl>
          <w:p w:rsidR="00F43E76" w:rsidRPr="0065583E" w:rsidRDefault="00F43E76" w:rsidP="00024CE9">
            <w:pPr>
              <w:rPr>
                <w:b/>
                <w:i/>
                <w:color w:val="auto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2381"/>
              <w:gridCol w:w="2262"/>
              <w:gridCol w:w="2827"/>
              <w:gridCol w:w="4410"/>
            </w:tblGrid>
            <w:tr w:rsidR="00244BF8" w:rsidRPr="00244BF8" w:rsidTr="00244BF8">
              <w:trPr>
                <w:trHeight w:val="420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244BF8">
                    <w:rPr>
                      <w:b/>
                      <w:bCs/>
                      <w:color w:val="auto"/>
                      <w:sz w:val="32"/>
                      <w:szCs w:val="32"/>
                    </w:rPr>
                    <w:t xml:space="preserve">KLASY Z NAJWYŻSZYMI WYNIKAMI DYDAKTYCZNYMI za II semestr </w:t>
                  </w:r>
                </w:p>
              </w:tc>
            </w:tr>
            <w:tr w:rsidR="00244BF8" w:rsidRPr="00244BF8" w:rsidTr="00244BF8">
              <w:trPr>
                <w:trHeight w:val="465"/>
              </w:trPr>
              <w:tc>
                <w:tcPr>
                  <w:tcW w:w="1002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rok szkolny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 xml:space="preserve">klasa z najwyższą średnią ocen </w:t>
                  </w:r>
                </w:p>
              </w:tc>
              <w:tc>
                <w:tcPr>
                  <w:tcW w:w="1856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wychowawca</w:t>
                  </w: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44BF8" w:rsidRPr="00244BF8" w:rsidRDefault="00244BF8" w:rsidP="00244BF8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  <w:tc>
                <w:tcPr>
                  <w:tcW w:w="214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końcoworocznych</w:t>
                  </w:r>
                </w:p>
              </w:tc>
              <w:tc>
                <w:tcPr>
                  <w:tcW w:w="1856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44BF8" w:rsidRPr="00244BF8" w:rsidRDefault="00244BF8" w:rsidP="00244BF8">
                  <w:pPr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2013/2014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1 E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4,71</w:t>
                  </w:r>
                </w:p>
              </w:tc>
              <w:tc>
                <w:tcPr>
                  <w:tcW w:w="1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244BF8">
                    <w:rPr>
                      <w:b/>
                      <w:bCs/>
                      <w:color w:val="auto"/>
                      <w:szCs w:val="28"/>
                    </w:rPr>
                    <w:t>Bożena Nowak</w:t>
                  </w: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2012/2013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4,34</w:t>
                  </w:r>
                </w:p>
              </w:tc>
              <w:tc>
                <w:tcPr>
                  <w:tcW w:w="185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Anna Gutowska</w:t>
                  </w: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2011/2012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 B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4,22</w:t>
                  </w:r>
                </w:p>
              </w:tc>
              <w:tc>
                <w:tcPr>
                  <w:tcW w:w="1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Anna Gutowska</w:t>
                  </w: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2010/2011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 D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4,22</w:t>
                  </w:r>
                </w:p>
              </w:tc>
              <w:tc>
                <w:tcPr>
                  <w:tcW w:w="1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Agnieszka Wasilewska</w:t>
                  </w:r>
                </w:p>
              </w:tc>
            </w:tr>
            <w:tr w:rsidR="00244BF8" w:rsidRPr="00244BF8" w:rsidTr="00244BF8">
              <w:trPr>
                <w:trHeight w:val="390"/>
              </w:trPr>
              <w:tc>
                <w:tcPr>
                  <w:tcW w:w="100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2009/2010</w:t>
                  </w:r>
                </w:p>
              </w:tc>
              <w:tc>
                <w:tcPr>
                  <w:tcW w:w="95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3 B</w:t>
                  </w:r>
                </w:p>
              </w:tc>
              <w:tc>
                <w:tcPr>
                  <w:tcW w:w="119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4,17</w:t>
                  </w:r>
                </w:p>
              </w:tc>
              <w:tc>
                <w:tcPr>
                  <w:tcW w:w="185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4BF8" w:rsidRPr="00244BF8" w:rsidRDefault="00244BF8" w:rsidP="00244BF8">
                  <w:pPr>
                    <w:jc w:val="center"/>
                    <w:rPr>
                      <w:color w:val="auto"/>
                      <w:szCs w:val="28"/>
                    </w:rPr>
                  </w:pPr>
                  <w:r w:rsidRPr="00244BF8">
                    <w:rPr>
                      <w:color w:val="auto"/>
                      <w:szCs w:val="28"/>
                    </w:rPr>
                    <w:t>Jarosław Parys</w:t>
                  </w:r>
                </w:p>
              </w:tc>
            </w:tr>
          </w:tbl>
          <w:p w:rsidR="00764A66" w:rsidRPr="0065583E" w:rsidRDefault="0084135D" w:rsidP="007D5870">
            <w:pPr>
              <w:numPr>
                <w:ilvl w:val="0"/>
                <w:numId w:val="9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65583E">
              <w:rPr>
                <w:b/>
                <w:i/>
                <w:color w:val="auto"/>
                <w:sz w:val="24"/>
                <w:szCs w:val="24"/>
              </w:rPr>
              <w:t>FREKWENCJA W SZKOLE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E9" w:rsidRPr="0065583E" w:rsidRDefault="00024CE9" w:rsidP="00024CE9">
            <w:pPr>
              <w:rPr>
                <w:rFonts w:ascii="Arial" w:hAnsi="Arial" w:cs="Arial"/>
                <w:b/>
                <w:i/>
                <w:color w:val="auto"/>
                <w:sz w:val="36"/>
                <w:szCs w:val="36"/>
              </w:rPr>
            </w:pPr>
          </w:p>
        </w:tc>
      </w:tr>
    </w:tbl>
    <w:p w:rsidR="009904B2" w:rsidRDefault="007E5137">
      <w:pPr>
        <w:pStyle w:val="Footer"/>
        <w:rPr>
          <w:b/>
        </w:rPr>
      </w:pPr>
      <w:r w:rsidRPr="007E5137">
        <w:rPr>
          <w:b/>
          <w:noProof/>
        </w:rPr>
        <w:lastRenderedPageBreak/>
        <w:drawing>
          <wp:inline distT="0" distB="0" distL="0" distR="0">
            <wp:extent cx="7981950" cy="2295525"/>
            <wp:effectExtent l="19050" t="0" r="19050" b="0"/>
            <wp:docPr id="40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490F" w:rsidRPr="009C7550" w:rsidRDefault="007E5137">
      <w:pPr>
        <w:pStyle w:val="Footer"/>
        <w:rPr>
          <w:b/>
        </w:rPr>
      </w:pPr>
      <w:r w:rsidRPr="007E5137">
        <w:rPr>
          <w:b/>
          <w:noProof/>
        </w:rPr>
        <w:lastRenderedPageBreak/>
        <w:drawing>
          <wp:inline distT="0" distB="0" distL="0" distR="0">
            <wp:extent cx="8058150" cy="1819275"/>
            <wp:effectExtent l="19050" t="0" r="19050" b="0"/>
            <wp:docPr id="41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64AE8" w:rsidRDefault="007E5137" w:rsidP="003762B6">
      <w:pPr>
        <w:pStyle w:val="Footer"/>
        <w:jc w:val="both"/>
        <w:rPr>
          <w:b/>
          <w:lang w:eastAsia="ar-SA"/>
        </w:rPr>
      </w:pPr>
      <w:r w:rsidRPr="007E5137">
        <w:rPr>
          <w:b/>
          <w:noProof/>
        </w:rPr>
        <w:drawing>
          <wp:inline distT="0" distB="0" distL="0" distR="0">
            <wp:extent cx="7994650" cy="1838325"/>
            <wp:effectExtent l="19050" t="0" r="25400" b="0"/>
            <wp:docPr id="42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64AE8" w:rsidRDefault="007E5137" w:rsidP="003762B6">
      <w:pPr>
        <w:pStyle w:val="Footer"/>
        <w:jc w:val="both"/>
        <w:rPr>
          <w:b/>
          <w:lang w:eastAsia="ar-SA"/>
        </w:rPr>
      </w:pPr>
      <w:r w:rsidRPr="007E5137">
        <w:rPr>
          <w:b/>
          <w:noProof/>
        </w:rPr>
        <w:drawing>
          <wp:inline distT="0" distB="0" distL="0" distR="0">
            <wp:extent cx="7994650" cy="1847850"/>
            <wp:effectExtent l="19050" t="0" r="25400" b="0"/>
            <wp:docPr id="43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2490F" w:rsidRDefault="00C2490F" w:rsidP="003762B6">
      <w:pPr>
        <w:pStyle w:val="Footer"/>
        <w:jc w:val="both"/>
        <w:rPr>
          <w:b/>
          <w:lang w:eastAsia="ar-SA"/>
        </w:rPr>
      </w:pPr>
    </w:p>
    <w:p w:rsidR="009904B2" w:rsidRDefault="009904B2" w:rsidP="003762B6">
      <w:pPr>
        <w:pStyle w:val="Footer"/>
        <w:jc w:val="both"/>
        <w:rPr>
          <w:b/>
          <w:lang w:eastAsia="ar-SA"/>
        </w:rPr>
      </w:pPr>
    </w:p>
    <w:p w:rsidR="00764AE8" w:rsidRDefault="007E5137" w:rsidP="003762B6">
      <w:pPr>
        <w:pStyle w:val="Footer"/>
        <w:jc w:val="both"/>
        <w:rPr>
          <w:b/>
          <w:lang w:eastAsia="ar-SA"/>
        </w:rPr>
      </w:pPr>
      <w:r w:rsidRPr="007E5137">
        <w:rPr>
          <w:b/>
          <w:noProof/>
        </w:rPr>
        <w:lastRenderedPageBreak/>
        <w:drawing>
          <wp:inline distT="0" distB="0" distL="0" distR="0">
            <wp:extent cx="7994650" cy="1885950"/>
            <wp:effectExtent l="19050" t="0" r="25400" b="0"/>
            <wp:docPr id="44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CA442F" w:rsidRPr="00CA442F">
        <w:rPr>
          <w:noProof/>
        </w:rPr>
        <w:t xml:space="preserve"> </w:t>
      </w:r>
      <w:r w:rsidR="00CA442F" w:rsidRPr="00CA442F">
        <w:rPr>
          <w:b/>
          <w:noProof/>
        </w:rPr>
        <w:drawing>
          <wp:inline distT="0" distB="0" distL="0" distR="0">
            <wp:extent cx="7994650" cy="1752600"/>
            <wp:effectExtent l="19050" t="0" r="25400" b="0"/>
            <wp:docPr id="45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CA442F" w:rsidRPr="00CA442F">
        <w:rPr>
          <w:noProof/>
        </w:rPr>
        <w:t xml:space="preserve"> </w:t>
      </w:r>
      <w:r w:rsidR="00CA442F" w:rsidRPr="00CA442F">
        <w:rPr>
          <w:b/>
          <w:noProof/>
        </w:rPr>
        <w:drawing>
          <wp:inline distT="0" distB="0" distL="0" distR="0">
            <wp:extent cx="7994650" cy="2000250"/>
            <wp:effectExtent l="19050" t="0" r="25400" b="0"/>
            <wp:docPr id="46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904B2" w:rsidRDefault="00CA442F" w:rsidP="003762B6">
      <w:pPr>
        <w:pStyle w:val="Footer"/>
        <w:jc w:val="both"/>
        <w:rPr>
          <w:b/>
          <w:lang w:eastAsia="ar-SA"/>
        </w:rPr>
      </w:pPr>
      <w:r w:rsidRPr="00CA442F">
        <w:rPr>
          <w:b/>
          <w:noProof/>
        </w:rPr>
        <w:lastRenderedPageBreak/>
        <w:drawing>
          <wp:inline distT="0" distB="0" distL="0" distR="0">
            <wp:extent cx="7994650" cy="1819275"/>
            <wp:effectExtent l="19050" t="0" r="25400" b="0"/>
            <wp:docPr id="47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CA442F">
        <w:rPr>
          <w:noProof/>
        </w:rPr>
        <w:t xml:space="preserve"> </w:t>
      </w:r>
      <w:r w:rsidRPr="00CA442F">
        <w:rPr>
          <w:b/>
          <w:noProof/>
        </w:rPr>
        <w:drawing>
          <wp:inline distT="0" distB="0" distL="0" distR="0">
            <wp:extent cx="7994650" cy="2181225"/>
            <wp:effectExtent l="19050" t="0" r="25400" b="0"/>
            <wp:docPr id="48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904B2" w:rsidRPr="00F43E76" w:rsidRDefault="009904B2" w:rsidP="003762B6">
      <w:pPr>
        <w:pStyle w:val="Footer"/>
        <w:jc w:val="both"/>
        <w:rPr>
          <w:b/>
          <w:sz w:val="16"/>
          <w:szCs w:val="16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92"/>
        <w:gridCol w:w="1935"/>
        <w:gridCol w:w="3339"/>
        <w:gridCol w:w="3339"/>
        <w:gridCol w:w="3339"/>
      </w:tblGrid>
      <w:tr w:rsidR="00CA442F" w:rsidRPr="00CA442F" w:rsidTr="00CA442F">
        <w:trPr>
          <w:trHeight w:val="30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FREKWENCJA KLAS za II semestr 2013/2014</w:t>
            </w:r>
          </w:p>
        </w:tc>
      </w:tr>
      <w:tr w:rsidR="00CA442F" w:rsidRPr="00CA442F" w:rsidTr="00CA442F">
        <w:trPr>
          <w:trHeight w:val="129"/>
        </w:trPr>
        <w:tc>
          <w:tcPr>
            <w:tcW w:w="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73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Klasa</w:t>
            </w:r>
          </w:p>
        </w:tc>
        <w:tc>
          <w:tcPr>
            <w:tcW w:w="381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frekwencja klas w latach nauki</w:t>
            </w:r>
          </w:p>
        </w:tc>
      </w:tr>
      <w:tr w:rsidR="00CA442F" w:rsidRPr="00CA442F" w:rsidTr="00CA442F">
        <w:trPr>
          <w:trHeight w:val="117"/>
        </w:trPr>
        <w:tc>
          <w:tcPr>
            <w:tcW w:w="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2012/2013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2011/2012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2010/2011</w:t>
            </w:r>
          </w:p>
        </w:tc>
      </w:tr>
      <w:tr w:rsidR="00CA442F" w:rsidRPr="00CA442F" w:rsidTr="008E511B">
        <w:trPr>
          <w:trHeight w:val="249"/>
        </w:trPr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A</w:t>
            </w:r>
          </w:p>
        </w:tc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93,99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23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B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92,43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187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C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92,38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165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D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94,22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68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E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96,6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73"/>
        </w:trPr>
        <w:tc>
          <w:tcPr>
            <w:tcW w:w="4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F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93,79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12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G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91,5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67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1 H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6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A</w:t>
            </w:r>
          </w:p>
        </w:tc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89,93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92,97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5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B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88,36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90,83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9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C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86,90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D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3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E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88,39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90,67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33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F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86,88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91,04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95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G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76,85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84,39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42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2 H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89,7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93,1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3FEB2"/>
            <w:noWrap/>
            <w:vAlign w:val="bottom"/>
            <w:hideMark/>
          </w:tcPr>
          <w:p w:rsidR="00CA442F" w:rsidRPr="00CA442F" w:rsidRDefault="00CA442F" w:rsidP="00CA442F">
            <w:pPr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42F" w:rsidRPr="00CA442F" w:rsidTr="008E511B">
        <w:trPr>
          <w:trHeight w:val="221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E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82,47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87,61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93,3</w:t>
            </w:r>
          </w:p>
        </w:tc>
      </w:tr>
      <w:tr w:rsidR="00CA442F" w:rsidRPr="00CA442F" w:rsidTr="008E511B">
        <w:trPr>
          <w:trHeight w:val="8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F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83,91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90,00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92,78</w:t>
            </w:r>
          </w:p>
        </w:tc>
      </w:tr>
      <w:tr w:rsidR="00CA442F" w:rsidRPr="00CA442F" w:rsidTr="008E511B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A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86,36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90,50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94</w:t>
            </w:r>
          </w:p>
        </w:tc>
      </w:tr>
      <w:tr w:rsidR="00CA442F" w:rsidRPr="00CA442F" w:rsidTr="008E511B">
        <w:trPr>
          <w:trHeight w:val="215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G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88,87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91,03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94,03</w:t>
            </w:r>
          </w:p>
        </w:tc>
      </w:tr>
      <w:tr w:rsidR="00CA442F" w:rsidRPr="00CA442F" w:rsidTr="008E511B">
        <w:trPr>
          <w:trHeight w:val="77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B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89,00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82,83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87,64</w:t>
            </w:r>
          </w:p>
        </w:tc>
      </w:tr>
      <w:tr w:rsidR="00CA442F" w:rsidRPr="00CA442F" w:rsidTr="008E511B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C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89,00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85,45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92,175</w:t>
            </w:r>
          </w:p>
        </w:tc>
      </w:tr>
      <w:tr w:rsidR="00CA442F" w:rsidRPr="00CA442F" w:rsidTr="008E511B">
        <w:trPr>
          <w:trHeight w:val="213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H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89,20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89,28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91,94</w:t>
            </w:r>
          </w:p>
        </w:tc>
      </w:tr>
      <w:tr w:rsidR="00CA442F" w:rsidRPr="00CA442F" w:rsidTr="008E511B">
        <w:trPr>
          <w:trHeight w:val="70"/>
        </w:trPr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CA442F">
              <w:rPr>
                <w:b/>
                <w:bCs/>
                <w:color w:val="auto"/>
                <w:sz w:val="24"/>
                <w:szCs w:val="24"/>
              </w:rPr>
              <w:t>3 D</w:t>
            </w:r>
          </w:p>
        </w:tc>
        <w:tc>
          <w:tcPr>
            <w:tcW w:w="1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center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89,53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86,95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2F" w:rsidRPr="00CA442F" w:rsidRDefault="00CA442F" w:rsidP="00CA442F">
            <w:pPr>
              <w:jc w:val="right"/>
              <w:rPr>
                <w:color w:val="auto"/>
                <w:sz w:val="24"/>
                <w:szCs w:val="24"/>
              </w:rPr>
            </w:pPr>
            <w:r w:rsidRPr="00CA442F">
              <w:rPr>
                <w:color w:val="auto"/>
                <w:sz w:val="24"/>
                <w:szCs w:val="24"/>
              </w:rPr>
              <w:t>92,47</w:t>
            </w:r>
          </w:p>
        </w:tc>
      </w:tr>
    </w:tbl>
    <w:p w:rsidR="00F43E76" w:rsidRPr="00F43E76" w:rsidRDefault="00F43E76" w:rsidP="00D55E3E">
      <w:pPr>
        <w:pStyle w:val="Footer"/>
        <w:jc w:val="both"/>
        <w:rPr>
          <w:b/>
          <w:sz w:val="16"/>
          <w:szCs w:val="16"/>
          <w:lang w:eastAsia="ar-SA"/>
        </w:rPr>
      </w:pPr>
    </w:p>
    <w:p w:rsidR="001942AB" w:rsidRDefault="003510DE" w:rsidP="003510DE">
      <w:pPr>
        <w:pStyle w:val="Footer"/>
        <w:numPr>
          <w:ilvl w:val="0"/>
          <w:numId w:val="9"/>
        </w:numPr>
        <w:rPr>
          <w:b/>
          <w:szCs w:val="24"/>
        </w:rPr>
      </w:pPr>
      <w:r w:rsidRPr="003510DE">
        <w:rPr>
          <w:b/>
          <w:szCs w:val="24"/>
        </w:rPr>
        <w:t>OCENY ZACHOWANIA W SZKOLE</w:t>
      </w:r>
    </w:p>
    <w:p w:rsidR="00D82AC0" w:rsidRDefault="00FD0932" w:rsidP="00D82AC0">
      <w:pPr>
        <w:pStyle w:val="Footer"/>
        <w:ind w:left="360"/>
        <w:rPr>
          <w:b/>
          <w:szCs w:val="24"/>
        </w:rPr>
      </w:pPr>
      <w:r w:rsidRPr="00FD0932">
        <w:rPr>
          <w:b/>
          <w:noProof/>
          <w:szCs w:val="24"/>
        </w:rPr>
        <w:drawing>
          <wp:inline distT="0" distB="0" distL="0" distR="0">
            <wp:extent cx="8001000" cy="1352550"/>
            <wp:effectExtent l="19050" t="0" r="19050" b="0"/>
            <wp:docPr id="49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A2EC1" w:rsidRPr="003510DE" w:rsidRDefault="001A2EC1" w:rsidP="00D82AC0">
      <w:pPr>
        <w:pStyle w:val="Footer"/>
        <w:ind w:left="360"/>
        <w:rPr>
          <w:b/>
          <w:szCs w:val="24"/>
        </w:rPr>
      </w:pPr>
    </w:p>
    <w:p w:rsidR="00476A52" w:rsidRDefault="00FD0932">
      <w:pPr>
        <w:pStyle w:val="Footer"/>
        <w:rPr>
          <w:b/>
          <w:szCs w:val="24"/>
          <w:u w:val="single"/>
        </w:rPr>
      </w:pPr>
      <w:r w:rsidRPr="00FD0932">
        <w:rPr>
          <w:b/>
          <w:noProof/>
          <w:szCs w:val="24"/>
          <w:u w:val="single"/>
        </w:rPr>
        <w:lastRenderedPageBreak/>
        <w:drawing>
          <wp:inline distT="0" distB="0" distL="0" distR="0">
            <wp:extent cx="8229600" cy="1743075"/>
            <wp:effectExtent l="19050" t="0" r="19050" b="0"/>
            <wp:docPr id="50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A2506" w:rsidRDefault="00FD0932">
      <w:pPr>
        <w:pStyle w:val="Footer"/>
        <w:rPr>
          <w:b/>
          <w:szCs w:val="24"/>
          <w:u w:val="single"/>
        </w:rPr>
      </w:pPr>
      <w:r w:rsidRPr="00FD0932">
        <w:rPr>
          <w:b/>
          <w:noProof/>
          <w:szCs w:val="24"/>
          <w:u w:val="single"/>
        </w:rPr>
        <w:drawing>
          <wp:inline distT="0" distB="0" distL="0" distR="0">
            <wp:extent cx="8229600" cy="1800225"/>
            <wp:effectExtent l="19050" t="0" r="19050" b="0"/>
            <wp:docPr id="51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942AB" w:rsidRDefault="008E511B">
      <w:pPr>
        <w:pStyle w:val="Footer"/>
        <w:rPr>
          <w:b/>
          <w:szCs w:val="24"/>
          <w:u w:val="single"/>
        </w:rPr>
      </w:pPr>
      <w:r w:rsidRPr="008E511B">
        <w:rPr>
          <w:b/>
          <w:noProof/>
          <w:szCs w:val="24"/>
          <w:u w:val="single"/>
        </w:rPr>
        <w:drawing>
          <wp:inline distT="0" distB="0" distL="0" distR="0">
            <wp:extent cx="8229600" cy="1800225"/>
            <wp:effectExtent l="19050" t="0" r="19050" b="0"/>
            <wp:docPr id="52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9691E" w:rsidRDefault="00E9691E" w:rsidP="00E9691E">
      <w:pPr>
        <w:pStyle w:val="Footer"/>
        <w:rPr>
          <w:b/>
          <w:szCs w:val="24"/>
        </w:rPr>
      </w:pPr>
      <w:r w:rsidRPr="00EA2506">
        <w:rPr>
          <w:b/>
          <w:szCs w:val="24"/>
        </w:rPr>
        <w:t xml:space="preserve">Analizując wyniki z zachowania w szkole należy jako pozytywy wynik przyjąć wzrost liczby ocen wz i bdb  przy jednoczesnym spadku ocen ndp i nag. </w:t>
      </w:r>
    </w:p>
    <w:tbl>
      <w:tblPr>
        <w:tblW w:w="5000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651"/>
        <w:gridCol w:w="935"/>
        <w:gridCol w:w="1443"/>
        <w:gridCol w:w="1007"/>
        <w:gridCol w:w="1007"/>
        <w:gridCol w:w="1307"/>
        <w:gridCol w:w="857"/>
        <w:gridCol w:w="505"/>
        <w:gridCol w:w="702"/>
        <w:gridCol w:w="484"/>
        <w:gridCol w:w="702"/>
        <w:gridCol w:w="702"/>
        <w:gridCol w:w="678"/>
        <w:gridCol w:w="857"/>
        <w:gridCol w:w="1307"/>
      </w:tblGrid>
      <w:tr w:rsidR="00E9691E" w:rsidRPr="00E9691E" w:rsidTr="00E9691E">
        <w:trPr>
          <w:trHeight w:val="322"/>
        </w:trPr>
        <w:tc>
          <w:tcPr>
            <w:tcW w:w="5000" w:type="pct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Cs w:val="28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Cs w:val="28"/>
              </w:rPr>
              <w:lastRenderedPageBreak/>
              <w:t>WSPÓŁZAWODNI</w:t>
            </w:r>
            <w:r>
              <w:rPr>
                <w:rFonts w:ascii="Arial CE" w:hAnsi="Arial CE" w:cs="Arial CE"/>
                <w:b/>
                <w:bCs/>
                <w:color w:val="auto"/>
                <w:szCs w:val="28"/>
              </w:rPr>
              <w:t xml:space="preserve">CTWO MIĘDZYKLASOWE </w:t>
            </w:r>
            <w:r w:rsidRPr="00E9691E">
              <w:rPr>
                <w:rFonts w:ascii="Arial CE" w:hAnsi="Arial CE" w:cs="Arial CE"/>
                <w:b/>
                <w:bCs/>
                <w:color w:val="auto"/>
                <w:szCs w:val="28"/>
              </w:rPr>
              <w:t>wyniki wychowawcze za r. szk. 2013/2014</w:t>
            </w:r>
          </w:p>
        </w:tc>
      </w:tr>
      <w:tr w:rsidR="00E9691E" w:rsidRPr="00E9691E" w:rsidTr="00E9691E">
        <w:trPr>
          <w:trHeight w:val="322"/>
        </w:trPr>
        <w:tc>
          <w:tcPr>
            <w:tcW w:w="5000" w:type="pct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Cs w:val="28"/>
              </w:rPr>
            </w:pPr>
          </w:p>
        </w:tc>
      </w:tr>
      <w:tr w:rsidR="00E9691E" w:rsidRPr="00E9691E" w:rsidTr="003E7F92">
        <w:trPr>
          <w:trHeight w:val="270"/>
        </w:trPr>
        <w:tc>
          <w:tcPr>
            <w:tcW w:w="248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Lp.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klasa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liczba</w:t>
            </w:r>
          </w:p>
        </w:tc>
        <w:tc>
          <w:tcPr>
            <w:tcW w:w="76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Frekwencja</w:t>
            </w:r>
          </w:p>
        </w:tc>
        <w:tc>
          <w:tcPr>
            <w:tcW w:w="823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 ocen</w:t>
            </w:r>
          </w:p>
        </w:tc>
        <w:tc>
          <w:tcPr>
            <w:tcW w:w="1761" w:type="pct"/>
            <w:gridSpan w:val="7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Zachowanie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RAZEM</w:t>
            </w:r>
          </w:p>
        </w:tc>
      </w:tr>
      <w:tr w:rsidR="00E9691E" w:rsidRPr="00E9691E" w:rsidTr="003E7F92">
        <w:trPr>
          <w:trHeight w:val="270"/>
        </w:trPr>
        <w:tc>
          <w:tcPr>
            <w:tcW w:w="248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uczniów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%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średnia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wz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bdb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db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pop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ndp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nag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  <w:r w:rsidRPr="00E9691E">
              <w:rPr>
                <w:rFonts w:ascii="Arial CE" w:hAnsi="Arial CE" w:cs="Arial CE"/>
                <w:b/>
                <w:bCs/>
                <w:color w:val="auto"/>
                <w:sz w:val="20"/>
              </w:rPr>
              <w:t>PKT.</w:t>
            </w: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91E" w:rsidRPr="00E9691E" w:rsidRDefault="00E9691E" w:rsidP="00E9691E">
            <w:pPr>
              <w:rPr>
                <w:rFonts w:ascii="Arial CE" w:hAnsi="Arial CE" w:cs="Arial CE"/>
                <w:b/>
                <w:bCs/>
                <w:color w:val="auto"/>
                <w:sz w:val="20"/>
              </w:rPr>
            </w:pP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E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96,6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4,71</w:t>
            </w: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6,00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99,96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C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92,38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57,38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30,6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5,44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93,39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D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94,22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58,52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5,08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93,24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A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93,99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58,38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4,88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92,46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F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93,79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58,25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3,94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28,4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5,54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92,20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H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93,3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57,95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3,94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28,4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91,20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D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56,52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90,97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F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4,20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30,3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90,96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E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88,39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54,9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30,2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5,28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90,39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G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91,5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56,83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28,3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5,21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90,38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A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89,93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55,86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5,09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90,07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C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86,36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53,64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4,28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30,9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90,03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1 B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92,43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57,41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5,04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89,99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D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88,87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5,19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89,95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F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86,88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53,96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29,6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4,78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88,30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G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4,96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88,19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B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83,91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52,12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4,36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31,4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88,05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H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55,71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4,09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87,63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H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55,61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4,87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87,51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E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89,00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55,28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3,77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27,2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4,67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87,13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C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86,90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53,97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86,95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B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88,36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54,88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27,3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4,61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86,81</w:t>
            </w:r>
          </w:p>
        </w:tc>
      </w:tr>
      <w:tr w:rsidR="00E9691E" w:rsidRPr="00E9691E" w:rsidTr="003E7F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 A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82,47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51,22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26,8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4,97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83,01</w:t>
            </w:r>
          </w:p>
        </w:tc>
      </w:tr>
      <w:tr w:rsidR="00E9691E" w:rsidRPr="00E9691E" w:rsidTr="003E7F92">
        <w:trPr>
          <w:trHeight w:val="33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right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 G</w:t>
            </w:r>
          </w:p>
        </w:tc>
        <w:tc>
          <w:tcPr>
            <w:tcW w:w="5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76,85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47,73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3,4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24,5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color w:val="auto"/>
                <w:sz w:val="24"/>
                <w:szCs w:val="24"/>
              </w:rPr>
            </w:pPr>
            <w:r w:rsidRPr="00E9691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3,53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691E" w:rsidRPr="00E9691E" w:rsidRDefault="00E9691E" w:rsidP="00E9691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9691E">
              <w:rPr>
                <w:b/>
                <w:bCs/>
                <w:color w:val="auto"/>
                <w:sz w:val="24"/>
                <w:szCs w:val="24"/>
              </w:rPr>
              <w:t>75,78</w:t>
            </w:r>
          </w:p>
        </w:tc>
      </w:tr>
    </w:tbl>
    <w:p w:rsidR="00544104" w:rsidRDefault="00544104">
      <w:pPr>
        <w:pStyle w:val="Footer"/>
        <w:rPr>
          <w:b/>
          <w:szCs w:val="24"/>
        </w:rPr>
      </w:pPr>
      <w:r w:rsidRPr="00544104">
        <w:rPr>
          <w:b/>
          <w:szCs w:val="24"/>
        </w:rPr>
        <w:lastRenderedPageBreak/>
        <w:t>We współzawodnictwie każda klasa może uzyskać</w:t>
      </w:r>
      <w:r w:rsidR="00DC7B51" w:rsidRPr="00544104">
        <w:rPr>
          <w:b/>
          <w:szCs w:val="24"/>
        </w:rPr>
        <w:t xml:space="preserve"> maksymalnie</w:t>
      </w:r>
      <w:r w:rsidRPr="00544104">
        <w:rPr>
          <w:b/>
          <w:szCs w:val="24"/>
        </w:rPr>
        <w:t>:</w:t>
      </w:r>
      <w:r w:rsidR="00DC7B51" w:rsidRPr="00544104">
        <w:rPr>
          <w:b/>
          <w:szCs w:val="24"/>
        </w:rPr>
        <w:t xml:space="preserve"> </w:t>
      </w:r>
    </w:p>
    <w:p w:rsidR="00544104" w:rsidRDefault="00DC7B51" w:rsidP="00544104">
      <w:pPr>
        <w:pStyle w:val="Footer"/>
        <w:numPr>
          <w:ilvl w:val="0"/>
          <w:numId w:val="10"/>
        </w:numPr>
        <w:rPr>
          <w:b/>
          <w:szCs w:val="24"/>
        </w:rPr>
      </w:pPr>
      <w:r w:rsidRPr="00544104">
        <w:rPr>
          <w:b/>
          <w:szCs w:val="24"/>
        </w:rPr>
        <w:t xml:space="preserve">60 pkt. </w:t>
      </w:r>
      <w:r w:rsidR="00544104" w:rsidRPr="00544104">
        <w:rPr>
          <w:b/>
          <w:szCs w:val="24"/>
        </w:rPr>
        <w:t>– za frekwencję ( wynik*0,6</w:t>
      </w:r>
      <w:r w:rsidR="00E9691E">
        <w:rPr>
          <w:b/>
          <w:szCs w:val="24"/>
        </w:rPr>
        <w:t>211</w:t>
      </w:r>
      <w:r w:rsidR="00544104" w:rsidRPr="00544104">
        <w:rPr>
          <w:b/>
          <w:szCs w:val="24"/>
        </w:rPr>
        <w:t xml:space="preserve"> ), </w:t>
      </w:r>
    </w:p>
    <w:p w:rsidR="00544104" w:rsidRDefault="00544104" w:rsidP="00544104">
      <w:pPr>
        <w:pStyle w:val="Footer"/>
        <w:numPr>
          <w:ilvl w:val="0"/>
          <w:numId w:val="10"/>
        </w:numPr>
        <w:rPr>
          <w:b/>
          <w:szCs w:val="24"/>
        </w:rPr>
      </w:pPr>
      <w:r w:rsidRPr="00544104">
        <w:rPr>
          <w:b/>
          <w:szCs w:val="24"/>
        </w:rPr>
        <w:t>34 pkt. - za średnią dydaktyczną ( wynik*</w:t>
      </w:r>
      <w:r w:rsidR="00E9691E">
        <w:rPr>
          <w:b/>
          <w:szCs w:val="24"/>
        </w:rPr>
        <w:t>7,21</w:t>
      </w:r>
      <w:r w:rsidRPr="00544104">
        <w:rPr>
          <w:b/>
          <w:szCs w:val="24"/>
        </w:rPr>
        <w:t xml:space="preserve"> )</w:t>
      </w:r>
      <w:r>
        <w:rPr>
          <w:b/>
          <w:szCs w:val="24"/>
        </w:rPr>
        <w:t>,</w:t>
      </w:r>
    </w:p>
    <w:p w:rsidR="00544104" w:rsidRDefault="00544104" w:rsidP="00544104">
      <w:pPr>
        <w:pStyle w:val="Footer"/>
        <w:numPr>
          <w:ilvl w:val="0"/>
          <w:numId w:val="10"/>
        </w:numPr>
        <w:rPr>
          <w:b/>
          <w:szCs w:val="24"/>
        </w:rPr>
      </w:pPr>
      <w:r>
        <w:rPr>
          <w:b/>
          <w:szCs w:val="24"/>
        </w:rPr>
        <w:t xml:space="preserve">6 pkt. – za średni wynik ocen z zachowania zamienionych na punkty. </w:t>
      </w:r>
    </w:p>
    <w:p w:rsidR="00544104" w:rsidRDefault="00544104" w:rsidP="00544104">
      <w:pPr>
        <w:pStyle w:val="Footer"/>
        <w:rPr>
          <w:b/>
          <w:szCs w:val="24"/>
        </w:rPr>
      </w:pPr>
    </w:p>
    <w:p w:rsidR="00E96F90" w:rsidRDefault="00E96F90">
      <w:pPr>
        <w:pStyle w:val="Footer"/>
        <w:rPr>
          <w:b/>
          <w:sz w:val="28"/>
          <w:u w:val="single"/>
        </w:rPr>
      </w:pPr>
    </w:p>
    <w:p w:rsidR="00D867F5" w:rsidRPr="00D867F5" w:rsidRDefault="00D867F5">
      <w:pPr>
        <w:pStyle w:val="Footer"/>
        <w:rPr>
          <w:szCs w:val="24"/>
        </w:rPr>
      </w:pPr>
      <w:r w:rsidRPr="00D867F5">
        <w:rPr>
          <w:szCs w:val="24"/>
        </w:rPr>
        <w:t xml:space="preserve">Sprawozdanie </w:t>
      </w:r>
      <w:r>
        <w:rPr>
          <w:szCs w:val="24"/>
        </w:rPr>
        <w:t>przedstawiono Radzie Pedagogicznej i Radzie Rodziców w dniu 2</w:t>
      </w:r>
      <w:r w:rsidR="003E7F92">
        <w:rPr>
          <w:szCs w:val="24"/>
        </w:rPr>
        <w:t>6</w:t>
      </w:r>
      <w:r>
        <w:rPr>
          <w:szCs w:val="24"/>
        </w:rPr>
        <w:t xml:space="preserve"> czerwca 201</w:t>
      </w:r>
      <w:r w:rsidR="003E7F92">
        <w:rPr>
          <w:szCs w:val="24"/>
        </w:rPr>
        <w:t>4</w:t>
      </w:r>
      <w:r>
        <w:rPr>
          <w:szCs w:val="24"/>
        </w:rPr>
        <w:t xml:space="preserve"> r.</w:t>
      </w:r>
    </w:p>
    <w:sectPr w:rsidR="00D867F5" w:rsidRPr="00D867F5" w:rsidSect="00C4546D">
      <w:pgSz w:w="15840" w:h="12240" w:orient="landscape" w:code="1"/>
      <w:pgMar w:top="1418" w:right="1418" w:bottom="1560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7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077376A0"/>
    <w:multiLevelType w:val="hybridMultilevel"/>
    <w:tmpl w:val="0254D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35A72"/>
    <w:multiLevelType w:val="hybridMultilevel"/>
    <w:tmpl w:val="8730E7AE"/>
    <w:lvl w:ilvl="0" w:tplc="B8029D7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85C72"/>
    <w:multiLevelType w:val="hybridMultilevel"/>
    <w:tmpl w:val="39C8020A"/>
    <w:lvl w:ilvl="0" w:tplc="A71C4AB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212414"/>
    <w:multiLevelType w:val="hybridMultilevel"/>
    <w:tmpl w:val="96C47206"/>
    <w:lvl w:ilvl="0" w:tplc="3FE49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443CC"/>
    <w:multiLevelType w:val="hybridMultilevel"/>
    <w:tmpl w:val="D92057A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12449"/>
    <w:multiLevelType w:val="singleLevel"/>
    <w:tmpl w:val="5BE0F618"/>
    <w:lvl w:ilvl="0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8">
    <w:nsid w:val="6A062385"/>
    <w:multiLevelType w:val="hybridMultilevel"/>
    <w:tmpl w:val="A09E59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93D7B"/>
    <w:multiLevelType w:val="hybridMultilevel"/>
    <w:tmpl w:val="C7686BB2"/>
    <w:lvl w:ilvl="0" w:tplc="5B6A72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8F4"/>
    <w:rsid w:val="00001920"/>
    <w:rsid w:val="000076B8"/>
    <w:rsid w:val="00024CE9"/>
    <w:rsid w:val="000456AF"/>
    <w:rsid w:val="00052DDF"/>
    <w:rsid w:val="000609E0"/>
    <w:rsid w:val="0008226F"/>
    <w:rsid w:val="00085099"/>
    <w:rsid w:val="00095059"/>
    <w:rsid w:val="000C4132"/>
    <w:rsid w:val="000E7C08"/>
    <w:rsid w:val="000E7E2E"/>
    <w:rsid w:val="000F7B08"/>
    <w:rsid w:val="001143C7"/>
    <w:rsid w:val="001168FD"/>
    <w:rsid w:val="00124D45"/>
    <w:rsid w:val="00143060"/>
    <w:rsid w:val="00170288"/>
    <w:rsid w:val="00170914"/>
    <w:rsid w:val="00184092"/>
    <w:rsid w:val="001942AB"/>
    <w:rsid w:val="001A2EC1"/>
    <w:rsid w:val="001B065D"/>
    <w:rsid w:val="001C1E2A"/>
    <w:rsid w:val="001C2765"/>
    <w:rsid w:val="001F166F"/>
    <w:rsid w:val="002151E0"/>
    <w:rsid w:val="00244BF8"/>
    <w:rsid w:val="002568C5"/>
    <w:rsid w:val="00272349"/>
    <w:rsid w:val="00277023"/>
    <w:rsid w:val="00285F3E"/>
    <w:rsid w:val="00287D3F"/>
    <w:rsid w:val="00297A7E"/>
    <w:rsid w:val="002B5B8B"/>
    <w:rsid w:val="002C2CB5"/>
    <w:rsid w:val="002E7DC4"/>
    <w:rsid w:val="002F47EE"/>
    <w:rsid w:val="00333C8B"/>
    <w:rsid w:val="00336171"/>
    <w:rsid w:val="00345644"/>
    <w:rsid w:val="003505EB"/>
    <w:rsid w:val="003510DE"/>
    <w:rsid w:val="00374956"/>
    <w:rsid w:val="00376148"/>
    <w:rsid w:val="003762B6"/>
    <w:rsid w:val="00381495"/>
    <w:rsid w:val="003976A0"/>
    <w:rsid w:val="003A14AD"/>
    <w:rsid w:val="003A3B20"/>
    <w:rsid w:val="003A7F1E"/>
    <w:rsid w:val="003C641D"/>
    <w:rsid w:val="003E2347"/>
    <w:rsid w:val="003E7F92"/>
    <w:rsid w:val="003F2425"/>
    <w:rsid w:val="003F2C1A"/>
    <w:rsid w:val="0040300A"/>
    <w:rsid w:val="00412168"/>
    <w:rsid w:val="00422B09"/>
    <w:rsid w:val="00424B2D"/>
    <w:rsid w:val="00431231"/>
    <w:rsid w:val="004357D2"/>
    <w:rsid w:val="004610B3"/>
    <w:rsid w:val="0047112E"/>
    <w:rsid w:val="00476A52"/>
    <w:rsid w:val="00485ADF"/>
    <w:rsid w:val="004963AE"/>
    <w:rsid w:val="004970CD"/>
    <w:rsid w:val="004A6430"/>
    <w:rsid w:val="004C4727"/>
    <w:rsid w:val="004E2DC7"/>
    <w:rsid w:val="004E409B"/>
    <w:rsid w:val="004E47FF"/>
    <w:rsid w:val="00504CBA"/>
    <w:rsid w:val="00531C74"/>
    <w:rsid w:val="00544104"/>
    <w:rsid w:val="00591EE3"/>
    <w:rsid w:val="005A4876"/>
    <w:rsid w:val="005A4F31"/>
    <w:rsid w:val="005B1F82"/>
    <w:rsid w:val="005B7505"/>
    <w:rsid w:val="005C0D87"/>
    <w:rsid w:val="005C4251"/>
    <w:rsid w:val="005E1D17"/>
    <w:rsid w:val="005F24CD"/>
    <w:rsid w:val="006018AD"/>
    <w:rsid w:val="00603F01"/>
    <w:rsid w:val="0065583E"/>
    <w:rsid w:val="00664C58"/>
    <w:rsid w:val="00680F77"/>
    <w:rsid w:val="00684E08"/>
    <w:rsid w:val="00686EC4"/>
    <w:rsid w:val="00695327"/>
    <w:rsid w:val="006B6EA3"/>
    <w:rsid w:val="006F12FA"/>
    <w:rsid w:val="00730DB0"/>
    <w:rsid w:val="00731B92"/>
    <w:rsid w:val="007367EA"/>
    <w:rsid w:val="00764A66"/>
    <w:rsid w:val="00764AE8"/>
    <w:rsid w:val="00773A33"/>
    <w:rsid w:val="00786897"/>
    <w:rsid w:val="007A130B"/>
    <w:rsid w:val="007A39C4"/>
    <w:rsid w:val="007B037D"/>
    <w:rsid w:val="007D5870"/>
    <w:rsid w:val="007D5D30"/>
    <w:rsid w:val="007E5137"/>
    <w:rsid w:val="007F4EA6"/>
    <w:rsid w:val="007F6EE0"/>
    <w:rsid w:val="008104C0"/>
    <w:rsid w:val="008411AD"/>
    <w:rsid w:val="0084135D"/>
    <w:rsid w:val="0084731A"/>
    <w:rsid w:val="008552AC"/>
    <w:rsid w:val="0089732B"/>
    <w:rsid w:val="008A726D"/>
    <w:rsid w:val="008C0840"/>
    <w:rsid w:val="008E511B"/>
    <w:rsid w:val="008F77DD"/>
    <w:rsid w:val="00952F2C"/>
    <w:rsid w:val="009904B2"/>
    <w:rsid w:val="00996C80"/>
    <w:rsid w:val="009A1132"/>
    <w:rsid w:val="009A6916"/>
    <w:rsid w:val="009B5A61"/>
    <w:rsid w:val="009C7550"/>
    <w:rsid w:val="009D1166"/>
    <w:rsid w:val="009F40DD"/>
    <w:rsid w:val="00A16591"/>
    <w:rsid w:val="00A26985"/>
    <w:rsid w:val="00A45341"/>
    <w:rsid w:val="00A55B18"/>
    <w:rsid w:val="00A60A86"/>
    <w:rsid w:val="00A7039A"/>
    <w:rsid w:val="00A85583"/>
    <w:rsid w:val="00A94A40"/>
    <w:rsid w:val="00AA2F5E"/>
    <w:rsid w:val="00AB12C6"/>
    <w:rsid w:val="00AB1A26"/>
    <w:rsid w:val="00AC1FAF"/>
    <w:rsid w:val="00AE15B2"/>
    <w:rsid w:val="00B03790"/>
    <w:rsid w:val="00B216B2"/>
    <w:rsid w:val="00B67E59"/>
    <w:rsid w:val="00BA2E70"/>
    <w:rsid w:val="00BC711F"/>
    <w:rsid w:val="00BD3961"/>
    <w:rsid w:val="00BE639B"/>
    <w:rsid w:val="00BF0DF5"/>
    <w:rsid w:val="00C16021"/>
    <w:rsid w:val="00C2490F"/>
    <w:rsid w:val="00C44D60"/>
    <w:rsid w:val="00C4546D"/>
    <w:rsid w:val="00C552BE"/>
    <w:rsid w:val="00C74D27"/>
    <w:rsid w:val="00C76289"/>
    <w:rsid w:val="00CA442F"/>
    <w:rsid w:val="00CB7E43"/>
    <w:rsid w:val="00CE226A"/>
    <w:rsid w:val="00CF1361"/>
    <w:rsid w:val="00D14A7F"/>
    <w:rsid w:val="00D20610"/>
    <w:rsid w:val="00D34A51"/>
    <w:rsid w:val="00D55E3E"/>
    <w:rsid w:val="00D614BB"/>
    <w:rsid w:val="00D63A01"/>
    <w:rsid w:val="00D82AC0"/>
    <w:rsid w:val="00D867F5"/>
    <w:rsid w:val="00D909EB"/>
    <w:rsid w:val="00DA6652"/>
    <w:rsid w:val="00DC7B51"/>
    <w:rsid w:val="00DD126D"/>
    <w:rsid w:val="00DD1762"/>
    <w:rsid w:val="00DD3000"/>
    <w:rsid w:val="00DE4DDE"/>
    <w:rsid w:val="00E130E4"/>
    <w:rsid w:val="00E137D1"/>
    <w:rsid w:val="00E269E3"/>
    <w:rsid w:val="00E35060"/>
    <w:rsid w:val="00E374FF"/>
    <w:rsid w:val="00E44A8B"/>
    <w:rsid w:val="00E50C78"/>
    <w:rsid w:val="00E72E0C"/>
    <w:rsid w:val="00E878F4"/>
    <w:rsid w:val="00E9691E"/>
    <w:rsid w:val="00E96F90"/>
    <w:rsid w:val="00EA2506"/>
    <w:rsid w:val="00EB66F6"/>
    <w:rsid w:val="00EC069D"/>
    <w:rsid w:val="00EC56C5"/>
    <w:rsid w:val="00EF3106"/>
    <w:rsid w:val="00EF69CC"/>
    <w:rsid w:val="00F02A6A"/>
    <w:rsid w:val="00F43E76"/>
    <w:rsid w:val="00F579B0"/>
    <w:rsid w:val="00F62287"/>
    <w:rsid w:val="00FA45C2"/>
    <w:rsid w:val="00FC3EA0"/>
    <w:rsid w:val="00FD0932"/>
    <w:rsid w:val="00FD14A9"/>
    <w:rsid w:val="00F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46D"/>
    <w:rPr>
      <w:color w:val="000000"/>
      <w:sz w:val="28"/>
    </w:rPr>
  </w:style>
  <w:style w:type="paragraph" w:styleId="Nagwek1">
    <w:name w:val="heading 1"/>
    <w:basedOn w:val="Normalny"/>
    <w:next w:val="Normalny"/>
    <w:qFormat/>
    <w:rsid w:val="00C4546D"/>
    <w:pPr>
      <w:keepNext/>
      <w:outlineLvl w:val="0"/>
    </w:pPr>
    <w:rPr>
      <w:rFonts w:ascii="Arial" w:hAnsi="Arial"/>
      <w:i/>
      <w:iCs/>
    </w:rPr>
  </w:style>
  <w:style w:type="paragraph" w:styleId="Nagwek2">
    <w:name w:val="heading 2"/>
    <w:basedOn w:val="Normalny"/>
    <w:next w:val="Normalny"/>
    <w:qFormat/>
    <w:rsid w:val="00C4546D"/>
    <w:pPr>
      <w:keepNext/>
      <w:jc w:val="center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C4546D"/>
    <w:pPr>
      <w:keepNext/>
      <w:outlineLvl w:val="2"/>
    </w:pPr>
    <w:rPr>
      <w:rFonts w:ascii="Arial" w:hAnsi="Arial"/>
      <w:i/>
      <w:iCs/>
      <w:sz w:val="24"/>
    </w:rPr>
  </w:style>
  <w:style w:type="paragraph" w:styleId="Nagwek4">
    <w:name w:val="heading 4"/>
    <w:basedOn w:val="Normalny"/>
    <w:next w:val="Normalny"/>
    <w:qFormat/>
    <w:rsid w:val="00C4546D"/>
    <w:pPr>
      <w:keepNext/>
      <w:jc w:val="center"/>
      <w:outlineLvl w:val="3"/>
    </w:pPr>
    <w:rPr>
      <w:rFonts w:ascii="Arial" w:hAnsi="Arial"/>
      <w:i/>
      <w:iCs/>
    </w:rPr>
  </w:style>
  <w:style w:type="paragraph" w:styleId="Nagwek5">
    <w:name w:val="heading 5"/>
    <w:basedOn w:val="Normalny"/>
    <w:next w:val="Normalny"/>
    <w:qFormat/>
    <w:rsid w:val="00C4546D"/>
    <w:pPr>
      <w:keepNext/>
      <w:jc w:val="center"/>
      <w:outlineLvl w:val="4"/>
    </w:pPr>
    <w:rPr>
      <w:rFonts w:ascii="Arial" w:hAnsi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4546D"/>
    <w:rPr>
      <w:snapToGrid w:val="0"/>
      <w:sz w:val="24"/>
    </w:rPr>
  </w:style>
  <w:style w:type="paragraph" w:customStyle="1" w:styleId="Footer">
    <w:name w:val="Footer"/>
    <w:rsid w:val="00C4546D"/>
    <w:rPr>
      <w:snapToGrid w:val="0"/>
      <w:color w:val="000000"/>
      <w:sz w:val="24"/>
    </w:rPr>
  </w:style>
  <w:style w:type="paragraph" w:customStyle="1" w:styleId="TableText">
    <w:name w:val="Table Text"/>
    <w:rsid w:val="00C4546D"/>
    <w:rPr>
      <w:snapToGrid w:val="0"/>
      <w:color w:val="000000"/>
      <w:sz w:val="24"/>
    </w:rPr>
  </w:style>
  <w:style w:type="paragraph" w:customStyle="1" w:styleId="xl24">
    <w:name w:val="xl2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auto"/>
      <w:sz w:val="24"/>
      <w:szCs w:val="24"/>
    </w:rPr>
  </w:style>
  <w:style w:type="paragraph" w:customStyle="1" w:styleId="xl25">
    <w:name w:val="xl2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26">
    <w:name w:val="xl2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27">
    <w:name w:val="xl27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8">
    <w:name w:val="xl28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Cs w:val="28"/>
    </w:rPr>
  </w:style>
  <w:style w:type="paragraph" w:customStyle="1" w:styleId="xl29">
    <w:name w:val="xl2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auto"/>
      <w:sz w:val="24"/>
      <w:szCs w:val="24"/>
    </w:rPr>
  </w:style>
  <w:style w:type="paragraph" w:customStyle="1" w:styleId="xl30">
    <w:name w:val="xl3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1">
    <w:name w:val="xl31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2">
    <w:name w:val="xl3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33">
    <w:name w:val="xl3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5">
    <w:name w:val="xl35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36">
    <w:name w:val="xl36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color w:val="auto"/>
      <w:sz w:val="24"/>
      <w:szCs w:val="24"/>
    </w:rPr>
  </w:style>
  <w:style w:type="paragraph" w:customStyle="1" w:styleId="xl37">
    <w:name w:val="xl3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8">
    <w:name w:val="xl38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39">
    <w:name w:val="xl39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customStyle="1" w:styleId="xl40">
    <w:name w:val="xl40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1">
    <w:name w:val="xl41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color w:val="auto"/>
      <w:sz w:val="24"/>
      <w:szCs w:val="24"/>
    </w:rPr>
  </w:style>
  <w:style w:type="paragraph" w:customStyle="1" w:styleId="xl42">
    <w:name w:val="xl42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3">
    <w:name w:val="xl43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color w:val="auto"/>
      <w:sz w:val="24"/>
      <w:szCs w:val="24"/>
    </w:rPr>
  </w:style>
  <w:style w:type="paragraph" w:customStyle="1" w:styleId="xl44">
    <w:name w:val="xl4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5">
    <w:name w:val="xl4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6">
    <w:name w:val="xl4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color w:val="auto"/>
      <w:sz w:val="24"/>
      <w:szCs w:val="24"/>
    </w:rPr>
  </w:style>
  <w:style w:type="paragraph" w:customStyle="1" w:styleId="xl47">
    <w:name w:val="xl47"/>
    <w:basedOn w:val="Normalny"/>
    <w:rsid w:val="00C45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48">
    <w:name w:val="xl48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49">
    <w:name w:val="xl49"/>
    <w:basedOn w:val="Normalny"/>
    <w:rsid w:val="00C45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0">
    <w:name w:val="xl50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8"/>
    </w:rPr>
  </w:style>
  <w:style w:type="paragraph" w:customStyle="1" w:styleId="xl51">
    <w:name w:val="xl51"/>
    <w:basedOn w:val="Normalny"/>
    <w:rsid w:val="00C4546D"/>
    <w:pP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2">
    <w:name w:val="xl52"/>
    <w:basedOn w:val="Normalny"/>
    <w:rsid w:val="00C4546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Arial Unicode MS"/>
      <w:color w:val="auto"/>
      <w:sz w:val="24"/>
      <w:szCs w:val="24"/>
    </w:rPr>
  </w:style>
  <w:style w:type="paragraph" w:customStyle="1" w:styleId="xl53">
    <w:name w:val="xl53"/>
    <w:basedOn w:val="Normalny"/>
    <w:rsid w:val="00C4546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4">
    <w:name w:val="xl54"/>
    <w:basedOn w:val="Normalny"/>
    <w:rsid w:val="00C4546D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i/>
      <w:iCs/>
      <w:color w:val="auto"/>
      <w:sz w:val="24"/>
      <w:szCs w:val="24"/>
    </w:rPr>
  </w:style>
  <w:style w:type="paragraph" w:customStyle="1" w:styleId="xl55">
    <w:name w:val="xl5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6">
    <w:name w:val="xl5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7">
    <w:name w:val="xl5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8">
    <w:name w:val="xl58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59">
    <w:name w:val="xl59"/>
    <w:basedOn w:val="Normalny"/>
    <w:rsid w:val="00C4546D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Cs w:val="28"/>
    </w:rPr>
  </w:style>
  <w:style w:type="paragraph" w:customStyle="1" w:styleId="xl60">
    <w:name w:val="xl60"/>
    <w:basedOn w:val="Normalny"/>
    <w:rsid w:val="00C4546D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i/>
      <w:iCs/>
      <w:color w:val="auto"/>
      <w:sz w:val="24"/>
      <w:szCs w:val="24"/>
    </w:rPr>
  </w:style>
  <w:style w:type="paragraph" w:customStyle="1" w:styleId="xl61">
    <w:name w:val="xl61"/>
    <w:basedOn w:val="Normalny"/>
    <w:rsid w:val="00C4546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ny"/>
    <w:rsid w:val="00C4546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3">
    <w:name w:val="xl6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4">
    <w:name w:val="xl64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5">
    <w:name w:val="xl65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6">
    <w:name w:val="xl66"/>
    <w:basedOn w:val="Normalny"/>
    <w:rsid w:val="00C4546D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7">
    <w:name w:val="xl6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8">
    <w:name w:val="xl68"/>
    <w:basedOn w:val="Normalny"/>
    <w:rsid w:val="00C4546D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69">
    <w:name w:val="xl6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0">
    <w:name w:val="xl70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1">
    <w:name w:val="xl71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2">
    <w:name w:val="xl72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3">
    <w:name w:val="xl73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4">
    <w:name w:val="xl74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5">
    <w:name w:val="xl75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paragraph" w:customStyle="1" w:styleId="xl76">
    <w:name w:val="xl76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7">
    <w:name w:val="xl77"/>
    <w:basedOn w:val="Normalny"/>
    <w:rsid w:val="00C45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8">
    <w:name w:val="xl78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79">
    <w:name w:val="xl79"/>
    <w:basedOn w:val="Normalny"/>
    <w:rsid w:val="00C45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0">
    <w:name w:val="xl80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1">
    <w:name w:val="xl81"/>
    <w:basedOn w:val="Normalny"/>
    <w:rsid w:val="00C45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2">
    <w:name w:val="xl82"/>
    <w:basedOn w:val="Normalny"/>
    <w:rsid w:val="00C45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3">
    <w:name w:val="xl83"/>
    <w:basedOn w:val="Normalny"/>
    <w:rsid w:val="00C45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4">
    <w:name w:val="xl84"/>
    <w:basedOn w:val="Normalny"/>
    <w:rsid w:val="00C45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5">
    <w:name w:val="xl85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6">
    <w:name w:val="xl86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7">
    <w:name w:val="xl87"/>
    <w:basedOn w:val="Normalny"/>
    <w:rsid w:val="00C4546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8">
    <w:name w:val="xl88"/>
    <w:basedOn w:val="Normalny"/>
    <w:rsid w:val="00C4546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89">
    <w:name w:val="xl89"/>
    <w:basedOn w:val="Normalny"/>
    <w:rsid w:val="00C45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WW8Num1z1">
    <w:name w:val="WW8Num1z1"/>
    <w:rsid w:val="00C4546D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LASYFIKACJA%20za%20II%20%20sem%2013%2014%20czerwiec%20LO%20Kopern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bez ocen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rok szkolny</c:v>
          </c:tx>
          <c:dLbls>
            <c:txPr>
              <a:bodyPr/>
              <a:lstStyle/>
              <a:p>
                <a:pPr>
                  <a:defRPr sz="1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ogólny!$B$107:$B$111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ogólny!$C$105:$G$105</c:f>
              <c:numCache>
                <c:formatCode>0.000</c:formatCode>
                <c:ptCount val="5"/>
                <c:pt idx="0">
                  <c:v>98.850574712643635</c:v>
                </c:pt>
                <c:pt idx="1">
                  <c:v>99</c:v>
                </c:pt>
                <c:pt idx="2">
                  <c:v>100</c:v>
                </c:pt>
                <c:pt idx="3">
                  <c:v>99.719495091164092</c:v>
                </c:pt>
                <c:pt idx="4">
                  <c:v>100</c:v>
                </c:pt>
              </c:numCache>
            </c:numRef>
          </c:val>
        </c:ser>
        <c:shape val="cylinder"/>
        <c:axId val="80930688"/>
        <c:axId val="80932224"/>
        <c:axId val="0"/>
      </c:bar3DChart>
      <c:catAx>
        <c:axId val="80930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32224"/>
        <c:crosses val="autoZero"/>
        <c:auto val="1"/>
        <c:lblAlgn val="ctr"/>
        <c:lblOffset val="100"/>
      </c:catAx>
      <c:valAx>
        <c:axId val="80932224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306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 b="1" i="0" u="none" strike="noStrike" baseline="0">
                <a:solidFill>
                  <a:srgbClr val="000000"/>
                </a:solidFill>
                <a:latin typeface="+mn-lt"/>
              </a:rPr>
              <a:t>porównanie średnich wyników dydaktycznych szkoły - klasy 3</a:t>
            </a:r>
          </a:p>
        </c:rich>
      </c:tx>
      <c:layout>
        <c:manualLayout>
          <c:xMode val="edge"/>
          <c:yMode val="edge"/>
          <c:x val="0.24616268204569669"/>
          <c:y val="7.5694961206772257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dydakt!$L$4:$P$4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dydakt!$L$30:$P$30</c:f>
              <c:numCache>
                <c:formatCode>0.000</c:formatCode>
                <c:ptCount val="5"/>
                <c:pt idx="0">
                  <c:v>4.0049999999999981</c:v>
                </c:pt>
                <c:pt idx="1">
                  <c:v>3.9337500000000003</c:v>
                </c:pt>
                <c:pt idx="2">
                  <c:v>3.8387499999999983</c:v>
                </c:pt>
                <c:pt idx="3">
                  <c:v>3.8724999999999987</c:v>
                </c:pt>
                <c:pt idx="4">
                  <c:v>3.8524999999999983</c:v>
                </c:pt>
              </c:numCache>
            </c:numRef>
          </c:val>
        </c:ser>
        <c:shape val="box"/>
        <c:axId val="80458112"/>
        <c:axId val="80459648"/>
        <c:axId val="0"/>
      </c:bar3DChart>
      <c:catAx>
        <c:axId val="804581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459648"/>
        <c:crosses val="autoZero"/>
        <c:auto val="1"/>
        <c:lblAlgn val="ctr"/>
        <c:lblOffset val="100"/>
      </c:catAx>
      <c:valAx>
        <c:axId val="80459648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4581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0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liczba</a:t>
            </a:r>
            <a:r>
              <a:rPr lang="pl-PL" sz="1400" baseline="0"/>
              <a:t> klas ze średnią nie mniejszą niż 4,00</a:t>
            </a:r>
            <a:endParaRPr lang="en-US" sz="1400"/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200"/>
                </a:pPr>
                <a:endParaRPr lang="pl-PL"/>
              </a:p>
            </c:txPr>
            <c:showVal val="1"/>
          </c:dLbls>
          <c:cat>
            <c:strRef>
              <c:f>dydakt!$L$4:$P$4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dydakt!$G$34:$G$38</c:f>
              <c:numCache>
                <c:formatCode>General</c:formatCode>
                <c:ptCount val="5"/>
                <c:pt idx="0">
                  <c:v>12</c:v>
                </c:pt>
                <c:pt idx="1">
                  <c:v>11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gapWidth val="75"/>
        <c:shape val="cone"/>
        <c:axId val="80734080"/>
        <c:axId val="80735616"/>
        <c:axId val="0"/>
      </c:bar3DChart>
      <c:catAx>
        <c:axId val="807340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80735616"/>
        <c:crosses val="autoZero"/>
        <c:auto val="1"/>
        <c:lblAlgn val="ctr"/>
        <c:lblOffset val="100"/>
      </c:catAx>
      <c:valAx>
        <c:axId val="807356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80734080"/>
        <c:crosses val="autoZero"/>
        <c:crossBetween val="between"/>
      </c:valAx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title>
      <c:tx>
        <c:rich>
          <a:bodyPr/>
          <a:lstStyle/>
          <a:p>
            <a:pPr>
              <a:defRPr/>
            </a:pPr>
            <a:r>
              <a:rPr lang="pl-PL"/>
              <a:t>frekwencja w szkole</a:t>
            </a:r>
          </a:p>
        </c:rich>
      </c:tx>
    </c:title>
    <c:plotArea>
      <c:layout>
        <c:manualLayout>
          <c:layoutTarget val="inner"/>
          <c:xMode val="edge"/>
          <c:yMode val="edge"/>
          <c:x val="1.0260934730441853E-3"/>
          <c:y val="0.15680000000000024"/>
          <c:w val="0.88210599449062677"/>
          <c:h val="0.75257675590551187"/>
        </c:manualLayout>
      </c:layout>
      <c:barChart>
        <c:barDir val="bar"/>
        <c:grouping val="clustered"/>
        <c:ser>
          <c:idx val="3"/>
          <c:order val="0"/>
          <c:tx>
            <c:v>FREKWENCJA W SZKOLE</c:v>
          </c:tx>
          <c:dLbls>
            <c:showVal val="1"/>
          </c:dLbls>
          <c:cat>
            <c:strRef>
              <c:f>frekw!$J$4:$N$4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frekw!$J$29:$N$29</c:f>
              <c:numCache>
                <c:formatCode>0.000</c:formatCode>
                <c:ptCount val="5"/>
                <c:pt idx="0">
                  <c:v>89.356666666666669</c:v>
                </c:pt>
                <c:pt idx="1">
                  <c:v>88.685416666666654</c:v>
                </c:pt>
                <c:pt idx="2">
                  <c:v>89.91854166666667</c:v>
                </c:pt>
                <c:pt idx="3">
                  <c:v>89.820833333333269</c:v>
                </c:pt>
                <c:pt idx="4">
                  <c:v>89.938750000000013</c:v>
                </c:pt>
              </c:numCache>
            </c:numRef>
          </c:val>
        </c:ser>
        <c:axId val="90135552"/>
        <c:axId val="90002176"/>
      </c:barChart>
      <c:catAx>
        <c:axId val="90135552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002176"/>
        <c:crosses val="autoZero"/>
        <c:auto val="1"/>
        <c:lblAlgn val="ctr"/>
        <c:lblOffset val="100"/>
        <c:tickMarkSkip val="1"/>
      </c:catAx>
      <c:valAx>
        <c:axId val="90002176"/>
        <c:scaling>
          <c:orientation val="minMax"/>
        </c:scaling>
        <c:delete val="1"/>
        <c:axPos val="b"/>
        <c:majorGridlines/>
        <c:numFmt formatCode="0.000" sourceLinked="1"/>
        <c:tickLblPos val="none"/>
        <c:crossAx val="90135552"/>
        <c:crosses val="autoZero"/>
        <c:crossBetween val="between"/>
      </c:valAx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Pr>
        <a:bodyPr/>
        <a:lstStyle/>
        <a:p>
          <a:pPr>
            <a:defRPr sz="1400"/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v>średnia frekwencja klas maturalnych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frekw!$P$21:$P$28</c:f>
              <c:strCache>
                <c:ptCount val="8"/>
                <c:pt idx="0">
                  <c:v>3 H</c:v>
                </c:pt>
                <c:pt idx="1">
                  <c:v>3 G</c:v>
                </c:pt>
                <c:pt idx="2">
                  <c:v>3 E</c:v>
                </c:pt>
                <c:pt idx="3">
                  <c:v>3 F</c:v>
                </c:pt>
                <c:pt idx="4">
                  <c:v>3 D</c:v>
                </c:pt>
                <c:pt idx="5">
                  <c:v>3 C</c:v>
                </c:pt>
                <c:pt idx="6">
                  <c:v>3 B</c:v>
                </c:pt>
                <c:pt idx="7">
                  <c:v>3 A</c:v>
                </c:pt>
              </c:strCache>
            </c:strRef>
          </c:cat>
          <c:val>
            <c:numRef>
              <c:f>frekw!$Q$21:$Q$28</c:f>
              <c:numCache>
                <c:formatCode>0.00</c:formatCode>
                <c:ptCount val="8"/>
                <c:pt idx="0" formatCode="General">
                  <c:v>89.53</c:v>
                </c:pt>
                <c:pt idx="1">
                  <c:v>89.2</c:v>
                </c:pt>
                <c:pt idx="2">
                  <c:v>89</c:v>
                </c:pt>
                <c:pt idx="3">
                  <c:v>89</c:v>
                </c:pt>
                <c:pt idx="4">
                  <c:v>88.86999999999999</c:v>
                </c:pt>
                <c:pt idx="5" formatCode="General">
                  <c:v>86.36</c:v>
                </c:pt>
                <c:pt idx="6">
                  <c:v>83.910000000000025</c:v>
                </c:pt>
                <c:pt idx="7">
                  <c:v>82.47</c:v>
                </c:pt>
              </c:numCache>
            </c:numRef>
          </c:val>
        </c:ser>
        <c:shape val="pyramid"/>
        <c:axId val="90030848"/>
        <c:axId val="90032384"/>
        <c:axId val="0"/>
      </c:bar3DChart>
      <c:catAx>
        <c:axId val="90030848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032384"/>
        <c:crosses val="autoZero"/>
        <c:auto val="1"/>
        <c:lblAlgn val="ctr"/>
        <c:lblOffset val="100"/>
      </c:catAx>
      <c:valAx>
        <c:axId val="9003238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030848"/>
        <c:crosses val="autoZero"/>
        <c:crossBetween val="between"/>
      </c:valAx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6"/>
  <c:chart>
    <c:title>
      <c:tx>
        <c:rich>
          <a:bodyPr/>
          <a:lstStyle/>
          <a:p>
            <a:pPr>
              <a:defRPr/>
            </a:pPr>
            <a:r>
              <a:rPr lang="en-US"/>
              <a:t>frekwencja klas maturalnych</a:t>
            </a:r>
            <a:r>
              <a:rPr lang="pl-PL"/>
              <a:t> w latach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v>frekwencja klas maturalnych</c:v>
          </c:tx>
          <c:dLbls>
            <c:showVal val="1"/>
          </c:dLbls>
          <c:cat>
            <c:strRef>
              <c:f>frekw!$J$4:$N$4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frekw!$J$30:$N$30</c:f>
              <c:numCache>
                <c:formatCode>0.000</c:formatCode>
                <c:ptCount val="5"/>
                <c:pt idx="0">
                  <c:v>87.292500000000004</c:v>
                </c:pt>
                <c:pt idx="1">
                  <c:v>87.45</c:v>
                </c:pt>
                <c:pt idx="2">
                  <c:v>86.971250000000026</c:v>
                </c:pt>
                <c:pt idx="3">
                  <c:v>88.6875</c:v>
                </c:pt>
                <c:pt idx="4">
                  <c:v>87.382499999999979</c:v>
                </c:pt>
              </c:numCache>
            </c:numRef>
          </c:val>
        </c:ser>
        <c:axId val="90179456"/>
        <c:axId val="90180992"/>
      </c:barChart>
      <c:catAx>
        <c:axId val="90179456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180992"/>
        <c:crosses val="autoZero"/>
        <c:auto val="1"/>
        <c:lblAlgn val="ctr"/>
        <c:lblOffset val="100"/>
      </c:catAx>
      <c:valAx>
        <c:axId val="90180992"/>
        <c:scaling>
          <c:orientation val="minMax"/>
        </c:scaling>
        <c:axPos val="b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179456"/>
        <c:crosses val="autoZero"/>
        <c:crossBetween val="between"/>
      </c:valAx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0"/>
  <c:chart>
    <c:title>
      <c:txPr>
        <a:bodyPr/>
        <a:lstStyle/>
        <a:p>
          <a:pPr>
            <a:defRPr sz="1400"/>
          </a:pPr>
          <a:endParaRPr lang="pl-PL"/>
        </a:p>
      </c:txPr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FREKWENCJA KLAS DRUGICH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frekw!$B$76:$B$83</c:f>
              <c:strCache>
                <c:ptCount val="8"/>
                <c:pt idx="0">
                  <c:v>2 G</c:v>
                </c:pt>
                <c:pt idx="1">
                  <c:v>2 F</c:v>
                </c:pt>
                <c:pt idx="2">
                  <c:v>2 C</c:v>
                </c:pt>
                <c:pt idx="3">
                  <c:v>2 B</c:v>
                </c:pt>
                <c:pt idx="4">
                  <c:v>2 E</c:v>
                </c:pt>
                <c:pt idx="5">
                  <c:v>2 H</c:v>
                </c:pt>
                <c:pt idx="6">
                  <c:v>2 A</c:v>
                </c:pt>
                <c:pt idx="7">
                  <c:v>2 D</c:v>
                </c:pt>
              </c:strCache>
            </c:strRef>
          </c:cat>
          <c:val>
            <c:numRef>
              <c:f>frekw!$C$76:$C$83</c:f>
              <c:numCache>
                <c:formatCode>General</c:formatCode>
                <c:ptCount val="8"/>
                <c:pt idx="0">
                  <c:v>76.849999999999994</c:v>
                </c:pt>
                <c:pt idx="1">
                  <c:v>86.88</c:v>
                </c:pt>
                <c:pt idx="2" formatCode="0.00">
                  <c:v>86.9</c:v>
                </c:pt>
                <c:pt idx="3" formatCode="0.00">
                  <c:v>88.36</c:v>
                </c:pt>
                <c:pt idx="4">
                  <c:v>88.39</c:v>
                </c:pt>
                <c:pt idx="5">
                  <c:v>89.7</c:v>
                </c:pt>
                <c:pt idx="6">
                  <c:v>89.93</c:v>
                </c:pt>
                <c:pt idx="7">
                  <c:v>91</c:v>
                </c:pt>
              </c:numCache>
            </c:numRef>
          </c:val>
        </c:ser>
        <c:shape val="cylinder"/>
        <c:axId val="90205568"/>
        <c:axId val="90236032"/>
        <c:axId val="0"/>
      </c:bar3DChart>
      <c:catAx>
        <c:axId val="90205568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236032"/>
        <c:crosses val="autoZero"/>
        <c:auto val="1"/>
        <c:lblAlgn val="ctr"/>
        <c:lblOffset val="100"/>
      </c:catAx>
      <c:valAx>
        <c:axId val="9023603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205568"/>
        <c:crosses val="autoZero"/>
        <c:crossBetween val="between"/>
      </c:valAx>
    </c:plotArea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3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frekwencja klas </a:t>
            </a:r>
            <a:r>
              <a:rPr lang="pl-PL" sz="1400"/>
              <a:t> drugich w latach</a:t>
            </a:r>
            <a:endParaRPr lang="en-US" sz="1400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v>frekwencja klas maturalnych</c:v>
          </c:tx>
          <c:dLbls>
            <c:showVal val="1"/>
          </c:dLbls>
          <c:cat>
            <c:strRef>
              <c:f>frekw!$J$4:$N$4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frekw!$J$31:$N$31</c:f>
              <c:numCache>
                <c:formatCode>0.000</c:formatCode>
                <c:ptCount val="5"/>
                <c:pt idx="0">
                  <c:v>87.251250000000027</c:v>
                </c:pt>
                <c:pt idx="1">
                  <c:v>87.956249999999997</c:v>
                </c:pt>
                <c:pt idx="2">
                  <c:v>90.492500000000021</c:v>
                </c:pt>
                <c:pt idx="3">
                  <c:v>88.333749999999981</c:v>
                </c:pt>
                <c:pt idx="4">
                  <c:v>90.512500000000003</c:v>
                </c:pt>
              </c:numCache>
            </c:numRef>
          </c:val>
        </c:ser>
        <c:axId val="90264320"/>
        <c:axId val="90265856"/>
      </c:barChart>
      <c:catAx>
        <c:axId val="9026432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265856"/>
        <c:crosses val="autoZero"/>
        <c:auto val="1"/>
        <c:lblAlgn val="ctr"/>
        <c:lblOffset val="100"/>
      </c:catAx>
      <c:valAx>
        <c:axId val="90265856"/>
        <c:scaling>
          <c:orientation val="minMax"/>
        </c:scaling>
        <c:axPos val="b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264320"/>
        <c:crosses val="autoZero"/>
        <c:crossBetween val="between"/>
        <c:majorUnit val="1"/>
        <c:minorUnit val="0.5"/>
      </c:valAx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FREKWEBCJA KLAS PIERWSZYCH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FREKWEBCJA KLAS PIERWSZYCH</c:v>
          </c:tx>
          <c:dLbls>
            <c:showVal val="1"/>
          </c:dLbls>
          <c:cat>
            <c:strRef>
              <c:f>frekw!$B$86:$B$93</c:f>
              <c:strCache>
                <c:ptCount val="8"/>
                <c:pt idx="0">
                  <c:v>1 G</c:v>
                </c:pt>
                <c:pt idx="1">
                  <c:v>1 C</c:v>
                </c:pt>
                <c:pt idx="2">
                  <c:v>1 B</c:v>
                </c:pt>
                <c:pt idx="3">
                  <c:v>1 H</c:v>
                </c:pt>
                <c:pt idx="4">
                  <c:v>1 F</c:v>
                </c:pt>
                <c:pt idx="5">
                  <c:v>1 A</c:v>
                </c:pt>
                <c:pt idx="6">
                  <c:v>1 D</c:v>
                </c:pt>
                <c:pt idx="7">
                  <c:v>1 E</c:v>
                </c:pt>
              </c:strCache>
            </c:strRef>
          </c:cat>
          <c:val>
            <c:numRef>
              <c:f>frekw!$C$86:$C$93</c:f>
              <c:numCache>
                <c:formatCode>General</c:formatCode>
                <c:ptCount val="8"/>
                <c:pt idx="0">
                  <c:v>91.5</c:v>
                </c:pt>
                <c:pt idx="1">
                  <c:v>92.38</c:v>
                </c:pt>
                <c:pt idx="2">
                  <c:v>92.43</c:v>
                </c:pt>
                <c:pt idx="3">
                  <c:v>93.3</c:v>
                </c:pt>
                <c:pt idx="4">
                  <c:v>93.79</c:v>
                </c:pt>
                <c:pt idx="5">
                  <c:v>93.990000000000023</c:v>
                </c:pt>
                <c:pt idx="6">
                  <c:v>94.22</c:v>
                </c:pt>
                <c:pt idx="7">
                  <c:v>96.6</c:v>
                </c:pt>
              </c:numCache>
            </c:numRef>
          </c:val>
        </c:ser>
        <c:shape val="pyramid"/>
        <c:axId val="90290432"/>
        <c:axId val="90304512"/>
        <c:axId val="0"/>
      </c:bar3DChart>
      <c:catAx>
        <c:axId val="90290432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04512"/>
        <c:crosses val="autoZero"/>
        <c:auto val="1"/>
        <c:lblAlgn val="ctr"/>
        <c:lblOffset val="100"/>
      </c:catAx>
      <c:valAx>
        <c:axId val="9030451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290432"/>
        <c:crosses val="autoZero"/>
        <c:crossBetween val="between"/>
      </c:valAx>
    </c:plotArea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2"/>
  <c:chart>
    <c:title>
      <c:tx>
        <c:rich>
          <a:bodyPr/>
          <a:lstStyle/>
          <a:p>
            <a:pPr>
              <a:defRPr/>
            </a:pPr>
            <a:r>
              <a:rPr lang="en-US"/>
              <a:t>frekwencja klas </a:t>
            </a:r>
            <a:r>
              <a:rPr lang="pl-PL"/>
              <a:t> pierwszych w latach</a:t>
            </a:r>
            <a:endParaRPr lang="en-US"/>
          </a:p>
        </c:rich>
      </c:tx>
      <c:layout>
        <c:manualLayout>
          <c:xMode val="edge"/>
          <c:yMode val="edge"/>
          <c:x val="0.13163767127534237"/>
          <c:y val="5.0796582775340653E-2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v>frekwencja klas maturalnych</c:v>
          </c:tx>
          <c:dLbls>
            <c:showVal val="1"/>
          </c:dLbls>
          <c:cat>
            <c:strRef>
              <c:f>frekw!$J$4:$N$4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frekw!$J$32:$N$32</c:f>
              <c:numCache>
                <c:formatCode>0.000</c:formatCode>
                <c:ptCount val="5"/>
                <c:pt idx="0">
                  <c:v>93.52624999999999</c:v>
                </c:pt>
                <c:pt idx="1">
                  <c:v>90.649999999999991</c:v>
                </c:pt>
                <c:pt idx="2">
                  <c:v>92.291875000000005</c:v>
                </c:pt>
                <c:pt idx="3">
                  <c:v>92.441250000000039</c:v>
                </c:pt>
                <c:pt idx="4">
                  <c:v>91.921250000000029</c:v>
                </c:pt>
              </c:numCache>
            </c:numRef>
          </c:val>
        </c:ser>
        <c:axId val="90320256"/>
        <c:axId val="90338432"/>
      </c:barChart>
      <c:catAx>
        <c:axId val="90320256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38432"/>
        <c:crosses val="autoZero"/>
        <c:auto val="1"/>
        <c:lblAlgn val="ctr"/>
        <c:lblOffset val="100"/>
      </c:catAx>
      <c:valAx>
        <c:axId val="90338432"/>
        <c:scaling>
          <c:orientation val="minMax"/>
        </c:scaling>
        <c:axPos val="b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20256"/>
        <c:crosses val="autoZero"/>
        <c:crossBetween val="between"/>
      </c:valAx>
    </c:plotArea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8"/>
  <c:chart>
    <c:title>
      <c:tx>
        <c:rich>
          <a:bodyPr/>
          <a:lstStyle/>
          <a:p>
            <a:pPr>
              <a:defRPr/>
            </a:pPr>
            <a:r>
              <a:rPr lang="pl-PL"/>
              <a:t>klasy z frekwencją powyżej 80%</a:t>
            </a:r>
          </a:p>
        </c:rich>
      </c:tx>
    </c:title>
    <c:plotArea>
      <c:layout>
        <c:manualLayout>
          <c:layoutTarget val="inner"/>
          <c:xMode val="edge"/>
          <c:yMode val="edge"/>
          <c:x val="0.1125"/>
          <c:y val="0.18552218763352271"/>
          <c:w val="0.85416666666666652"/>
          <c:h val="0.62918391015076602"/>
        </c:manualLayout>
      </c:layout>
      <c:barChart>
        <c:barDir val="col"/>
        <c:grouping val="clustered"/>
        <c:ser>
          <c:idx val="0"/>
          <c:order val="0"/>
          <c:tx>
            <c:v>powyżej 80%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frekw!$F$5:$F$13</c:f>
              <c:strCache>
                <c:ptCount val="9"/>
                <c:pt idx="0">
                  <c:v>1 E</c:v>
                </c:pt>
                <c:pt idx="1">
                  <c:v>1 D</c:v>
                </c:pt>
                <c:pt idx="2">
                  <c:v>1 A</c:v>
                </c:pt>
                <c:pt idx="3">
                  <c:v>1 F</c:v>
                </c:pt>
                <c:pt idx="4">
                  <c:v>1 H</c:v>
                </c:pt>
                <c:pt idx="5">
                  <c:v>1 B</c:v>
                </c:pt>
                <c:pt idx="6">
                  <c:v>1 C</c:v>
                </c:pt>
                <c:pt idx="7">
                  <c:v>1 G</c:v>
                </c:pt>
                <c:pt idx="8">
                  <c:v>2 D</c:v>
                </c:pt>
              </c:strCache>
            </c:strRef>
          </c:cat>
          <c:val>
            <c:numRef>
              <c:f>frekw!$G$5:$G$13</c:f>
              <c:numCache>
                <c:formatCode>General</c:formatCode>
                <c:ptCount val="9"/>
                <c:pt idx="0">
                  <c:v>96.6</c:v>
                </c:pt>
                <c:pt idx="1">
                  <c:v>94.22</c:v>
                </c:pt>
                <c:pt idx="2">
                  <c:v>93.990000000000023</c:v>
                </c:pt>
                <c:pt idx="3">
                  <c:v>93.79</c:v>
                </c:pt>
                <c:pt idx="4">
                  <c:v>93.3</c:v>
                </c:pt>
                <c:pt idx="5">
                  <c:v>92.43</c:v>
                </c:pt>
                <c:pt idx="6">
                  <c:v>92.38</c:v>
                </c:pt>
                <c:pt idx="7">
                  <c:v>91.5</c:v>
                </c:pt>
                <c:pt idx="8">
                  <c:v>91</c:v>
                </c:pt>
              </c:numCache>
            </c:numRef>
          </c:val>
        </c:ser>
        <c:axId val="90354432"/>
        <c:axId val="90355968"/>
      </c:barChart>
      <c:catAx>
        <c:axId val="90354432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55968"/>
        <c:crosses val="autoZero"/>
        <c:auto val="1"/>
        <c:lblAlgn val="ctr"/>
        <c:lblOffset val="100"/>
      </c:catAx>
      <c:valAx>
        <c:axId val="9035596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5443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600" b="1" i="0" u="none" strike="noStrike" baseline="0">
                <a:solidFill>
                  <a:srgbClr val="000000"/>
                </a:solidFill>
                <a:latin typeface="Calibri"/>
              </a:rPr>
              <a:t>% uczniów w szkole z jedną oceną ndst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z jedną oceną ndst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ogólny!$B$107:$B$111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ogólny!$K$74:$O$74</c:f>
              <c:numCache>
                <c:formatCode>0.000</c:formatCode>
                <c:ptCount val="5"/>
                <c:pt idx="0">
                  <c:v>0.71839080459770133</c:v>
                </c:pt>
                <c:pt idx="1">
                  <c:v>0.4285714285714286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cone"/>
        <c:axId val="80952704"/>
        <c:axId val="80958592"/>
        <c:axId val="0"/>
      </c:bar3DChart>
      <c:catAx>
        <c:axId val="80952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58592"/>
        <c:crosses val="autoZero"/>
        <c:auto val="1"/>
        <c:lblAlgn val="ctr"/>
        <c:lblOffset val="100"/>
      </c:catAx>
      <c:valAx>
        <c:axId val="80958592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52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9"/>
  <c:chart>
    <c:title>
      <c:tx>
        <c:rich>
          <a:bodyPr/>
          <a:lstStyle/>
          <a:p>
            <a:pPr>
              <a:defRPr/>
            </a:pPr>
            <a:r>
              <a:rPr lang="pl-PL"/>
              <a:t>klasy z frekwencją poniżej 80%</a:t>
            </a:r>
          </a:p>
        </c:rich>
      </c:tx>
    </c:title>
    <c:plotArea>
      <c:layout>
        <c:manualLayout>
          <c:layoutTarget val="inner"/>
          <c:xMode val="edge"/>
          <c:yMode val="edge"/>
          <c:x val="6.1102831594634872E-2"/>
          <c:y val="0.21793175853018507"/>
          <c:w val="0.9135618479880776"/>
          <c:h val="0.5802746838463323"/>
        </c:manualLayout>
      </c:layout>
      <c:barChart>
        <c:barDir val="col"/>
        <c:grouping val="clustered"/>
        <c:ser>
          <c:idx val="0"/>
          <c:order val="0"/>
          <c:tx>
            <c:v>poniżej 80%</c:v>
          </c:tx>
          <c:dLbls>
            <c:txPr>
              <a:bodyPr/>
              <a:lstStyle/>
              <a:p>
                <a:pPr>
                  <a:defRPr sz="1100"/>
                </a:pPr>
                <a:endParaRPr lang="pl-PL"/>
              </a:p>
            </c:txPr>
            <c:showVal val="1"/>
          </c:dLbls>
          <c:cat>
            <c:strRef>
              <c:f>frekw!$F$14:$F$28</c:f>
              <c:strCache>
                <c:ptCount val="15"/>
                <c:pt idx="0">
                  <c:v>2 A</c:v>
                </c:pt>
                <c:pt idx="1">
                  <c:v>2 H</c:v>
                </c:pt>
                <c:pt idx="2">
                  <c:v>3 H</c:v>
                </c:pt>
                <c:pt idx="3">
                  <c:v>3 G</c:v>
                </c:pt>
                <c:pt idx="4">
                  <c:v>3 E</c:v>
                </c:pt>
                <c:pt idx="5">
                  <c:v>3 F</c:v>
                </c:pt>
                <c:pt idx="6">
                  <c:v>3 D</c:v>
                </c:pt>
                <c:pt idx="7">
                  <c:v>2 E</c:v>
                </c:pt>
                <c:pt idx="8">
                  <c:v>2 B</c:v>
                </c:pt>
                <c:pt idx="9">
                  <c:v>2 C</c:v>
                </c:pt>
                <c:pt idx="10">
                  <c:v>2 F</c:v>
                </c:pt>
                <c:pt idx="11">
                  <c:v>3 C</c:v>
                </c:pt>
                <c:pt idx="12">
                  <c:v>3 B</c:v>
                </c:pt>
                <c:pt idx="13">
                  <c:v>3 A</c:v>
                </c:pt>
                <c:pt idx="14">
                  <c:v>2 G</c:v>
                </c:pt>
              </c:strCache>
            </c:strRef>
          </c:cat>
          <c:val>
            <c:numRef>
              <c:f>frekw!$G$14:$G$28</c:f>
              <c:numCache>
                <c:formatCode>General</c:formatCode>
                <c:ptCount val="15"/>
                <c:pt idx="0">
                  <c:v>89.93</c:v>
                </c:pt>
                <c:pt idx="1">
                  <c:v>89.7</c:v>
                </c:pt>
                <c:pt idx="2">
                  <c:v>89.53</c:v>
                </c:pt>
                <c:pt idx="3" formatCode="0.00">
                  <c:v>89.2</c:v>
                </c:pt>
                <c:pt idx="4" formatCode="0.00">
                  <c:v>89</c:v>
                </c:pt>
                <c:pt idx="5" formatCode="0.00">
                  <c:v>89</c:v>
                </c:pt>
                <c:pt idx="6" formatCode="0.00">
                  <c:v>88.86999999999999</c:v>
                </c:pt>
                <c:pt idx="7">
                  <c:v>88.39</c:v>
                </c:pt>
                <c:pt idx="8" formatCode="0.00">
                  <c:v>88.36</c:v>
                </c:pt>
                <c:pt idx="9" formatCode="0.00">
                  <c:v>86.9</c:v>
                </c:pt>
                <c:pt idx="10">
                  <c:v>86.88</c:v>
                </c:pt>
                <c:pt idx="11">
                  <c:v>86.36</c:v>
                </c:pt>
                <c:pt idx="12" formatCode="0.00">
                  <c:v>83.910000000000025</c:v>
                </c:pt>
                <c:pt idx="13" formatCode="0.00">
                  <c:v>82.47</c:v>
                </c:pt>
                <c:pt idx="14">
                  <c:v>76.849999999999994</c:v>
                </c:pt>
              </c:numCache>
            </c:numRef>
          </c:val>
        </c:ser>
        <c:axId val="90396544"/>
        <c:axId val="90398080"/>
      </c:barChart>
      <c:catAx>
        <c:axId val="90396544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98080"/>
        <c:crosses val="autoZero"/>
        <c:auto val="1"/>
        <c:lblAlgn val="ctr"/>
        <c:lblOffset val="100"/>
      </c:catAx>
      <c:valAx>
        <c:axId val="9039808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396544"/>
        <c:crosses val="autoZero"/>
        <c:crossBetween val="between"/>
      </c:valAx>
    </c:plotArea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1"/>
  <c:chart>
    <c:title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zachowanie wszkole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WYCHOW!$C$44:$H$44</c:f>
              <c:numCache>
                <c:formatCode>General</c:formatCode>
                <c:ptCount val="6"/>
                <c:pt idx="0">
                  <c:v>229</c:v>
                </c:pt>
                <c:pt idx="1">
                  <c:v>293</c:v>
                </c:pt>
                <c:pt idx="2">
                  <c:v>127</c:v>
                </c:pt>
                <c:pt idx="3">
                  <c:v>34</c:v>
                </c:pt>
                <c:pt idx="4">
                  <c:v>10</c:v>
                </c:pt>
                <c:pt idx="5">
                  <c:v>3</c:v>
                </c:pt>
              </c:numCache>
            </c:numRef>
          </c:val>
        </c:ser>
        <c:shape val="cone"/>
        <c:axId val="90430848"/>
        <c:axId val="90432640"/>
        <c:axId val="0"/>
      </c:bar3DChart>
      <c:catAx>
        <c:axId val="90430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100" b="1"/>
            </a:pPr>
            <a:endParaRPr lang="pl-PL"/>
          </a:p>
        </c:txPr>
        <c:crossAx val="90432640"/>
        <c:crosses val="autoZero"/>
        <c:auto val="1"/>
        <c:lblAlgn val="ctr"/>
        <c:lblOffset val="100"/>
      </c:catAx>
      <c:valAx>
        <c:axId val="9043264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430848"/>
        <c:crosses val="autoZero"/>
        <c:crossBetween val="between"/>
      </c:valAx>
    </c:plotArea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oceny z zachowania w klasach pierwszych LO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v>zachowanie klasy 1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WYCHOW!$C$45:$H$45</c:f>
              <c:numCache>
                <c:formatCode>General</c:formatCode>
                <c:ptCount val="6"/>
                <c:pt idx="0">
                  <c:v>92</c:v>
                </c:pt>
                <c:pt idx="1">
                  <c:v>98</c:v>
                </c:pt>
                <c:pt idx="2">
                  <c:v>33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Width val="75"/>
        <c:overlap val="-25"/>
        <c:axId val="90530560"/>
        <c:axId val="90532096"/>
      </c:barChart>
      <c:catAx>
        <c:axId val="90530560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532096"/>
        <c:crosses val="autoZero"/>
        <c:auto val="1"/>
        <c:lblAlgn val="ctr"/>
        <c:lblOffset val="100"/>
      </c:catAx>
      <c:valAx>
        <c:axId val="9053209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530560"/>
        <c:crosses val="autoZero"/>
        <c:crossBetween val="between"/>
      </c:valAx>
    </c:plotArea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2"/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oceny z zachowania w 2 LO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v>zachowanie klasy 1</c:v>
          </c:tx>
          <c:dLbls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WYCHOW!$C$46:$H$46</c:f>
              <c:numCache>
                <c:formatCode>General</c:formatCode>
                <c:ptCount val="6"/>
                <c:pt idx="0">
                  <c:v>70</c:v>
                </c:pt>
                <c:pt idx="1">
                  <c:v>93</c:v>
                </c:pt>
                <c:pt idx="2">
                  <c:v>41</c:v>
                </c:pt>
                <c:pt idx="3">
                  <c:v>26</c:v>
                </c:pt>
                <c:pt idx="4">
                  <c:v>10</c:v>
                </c:pt>
                <c:pt idx="5">
                  <c:v>3</c:v>
                </c:pt>
              </c:numCache>
            </c:numRef>
          </c:val>
        </c:ser>
        <c:gapWidth val="75"/>
        <c:overlap val="-25"/>
        <c:axId val="90560384"/>
        <c:axId val="90561920"/>
      </c:barChart>
      <c:catAx>
        <c:axId val="9056038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561920"/>
        <c:crosses val="autoZero"/>
        <c:auto val="1"/>
        <c:lblAlgn val="ctr"/>
        <c:lblOffset val="100"/>
      </c:catAx>
      <c:valAx>
        <c:axId val="9056192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560384"/>
        <c:crosses val="autoZero"/>
        <c:crossBetween val="between"/>
      </c:valAx>
    </c:plotArea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title>
      <c:tx>
        <c:rich>
          <a:bodyPr/>
          <a:lstStyle/>
          <a:p>
            <a:pPr>
              <a:defRPr sz="1100"/>
            </a:pPr>
            <a:r>
              <a:rPr lang="pl-PL" sz="1100"/>
              <a:t>oceny z zachowania w klasach maturalnych LO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v>zachowanie klasy 1</c:v>
          </c:tx>
          <c:dLbls>
            <c:showVal val="1"/>
          </c:dLbls>
          <c:cat>
            <c:strRef>
              <c:f>WYCHOW!$C$19:$H$19</c:f>
              <c:strCache>
                <c:ptCount val="6"/>
                <c:pt idx="0">
                  <c:v>wz</c:v>
                </c:pt>
                <c:pt idx="1">
                  <c:v>bdb</c:v>
                </c:pt>
                <c:pt idx="2">
                  <c:v>db</c:v>
                </c:pt>
                <c:pt idx="3">
                  <c:v>pop</c:v>
                </c:pt>
                <c:pt idx="4">
                  <c:v>ndp</c:v>
                </c:pt>
                <c:pt idx="5">
                  <c:v>ng</c:v>
                </c:pt>
              </c:strCache>
            </c:strRef>
          </c:cat>
          <c:val>
            <c:numRef>
              <c:f>WYCHOW!$C$47:$H$47</c:f>
              <c:numCache>
                <c:formatCode>General</c:formatCode>
                <c:ptCount val="6"/>
                <c:pt idx="0">
                  <c:v>67</c:v>
                </c:pt>
                <c:pt idx="1">
                  <c:v>102</c:v>
                </c:pt>
                <c:pt idx="2">
                  <c:v>53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Width val="75"/>
        <c:overlap val="-25"/>
        <c:axId val="90582016"/>
        <c:axId val="90600192"/>
      </c:barChart>
      <c:catAx>
        <c:axId val="905820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600192"/>
        <c:crosses val="autoZero"/>
        <c:auto val="1"/>
        <c:lblAlgn val="ctr"/>
        <c:lblOffset val="100"/>
      </c:catAx>
      <c:valAx>
        <c:axId val="9060019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582016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% uczniów w szkole ze średnią ocen pow. 4.75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% uczniów w szkole ze średnią ocen pow. 4.75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ogólny!$B$107:$B$111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ogólny!$K$105:$O$105</c:f>
              <c:numCache>
                <c:formatCode>0.000</c:formatCode>
                <c:ptCount val="5"/>
                <c:pt idx="0">
                  <c:v>10.632183908045976</c:v>
                </c:pt>
                <c:pt idx="1">
                  <c:v>7.2857142857142874</c:v>
                </c:pt>
                <c:pt idx="2">
                  <c:v>7.9320113314447589</c:v>
                </c:pt>
                <c:pt idx="3">
                  <c:v>7.1528751753155664</c:v>
                </c:pt>
                <c:pt idx="4">
                  <c:v>6.8376068376068364</c:v>
                </c:pt>
              </c:numCache>
            </c:numRef>
          </c:val>
        </c:ser>
        <c:shape val="pyramid"/>
        <c:axId val="80987264"/>
        <c:axId val="80988800"/>
        <c:axId val="0"/>
      </c:bar3DChart>
      <c:catAx>
        <c:axId val="809872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88800"/>
        <c:crosses val="autoZero"/>
        <c:auto val="1"/>
        <c:lblAlgn val="ctr"/>
        <c:lblOffset val="100"/>
      </c:catAx>
      <c:valAx>
        <c:axId val="80988800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0987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6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średnia wyników dydaktycznych szkoły</a:t>
            </a:r>
          </a:p>
        </c:rich>
      </c:tx>
      <c:layout>
        <c:manualLayout>
          <c:xMode val="edge"/>
          <c:yMode val="edge"/>
          <c:x val="8.9446188746239705E-2"/>
          <c:y val="5.371696688598912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txPr>
              <a:bodyPr/>
              <a:lstStyle/>
              <a:p>
                <a:pPr>
                  <a:defRPr sz="1400"/>
                </a:pPr>
                <a:endParaRPr lang="pl-PL"/>
              </a:p>
            </c:txPr>
            <c:showVal val="1"/>
          </c:dLbls>
          <c:cat>
            <c:strRef>
              <c:f>dydakt!$L$4:$P$4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dydakt!$L$29:$P$29</c:f>
              <c:numCache>
                <c:formatCode>0.000</c:formatCode>
                <c:ptCount val="5"/>
                <c:pt idx="0">
                  <c:v>4.0041666666666655</c:v>
                </c:pt>
                <c:pt idx="1">
                  <c:v>3.8804166666666675</c:v>
                </c:pt>
                <c:pt idx="2">
                  <c:v>3.8240833333333337</c:v>
                </c:pt>
                <c:pt idx="3">
                  <c:v>3.8604166666666671</c:v>
                </c:pt>
                <c:pt idx="4">
                  <c:v>3.7941666666666678</c:v>
                </c:pt>
              </c:numCache>
            </c:numRef>
          </c:val>
        </c:ser>
        <c:shape val="box"/>
        <c:axId val="81087104"/>
        <c:axId val="81097088"/>
        <c:axId val="0"/>
      </c:bar3DChart>
      <c:catAx>
        <c:axId val="81087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81097088"/>
        <c:crosses val="autoZero"/>
        <c:auto val="1"/>
        <c:lblAlgn val="ctr"/>
        <c:lblOffset val="100"/>
      </c:catAx>
      <c:valAx>
        <c:axId val="81097088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 sz="1200"/>
            </a:pPr>
            <a:endParaRPr lang="pl-PL"/>
          </a:p>
        </c:txPr>
        <c:crossAx val="81087104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maturalnych - r.szk. </a:t>
            </a:r>
            <a:r>
              <a:rPr lang="pl-PL" sz="1600"/>
              <a:t>13/14</a:t>
            </a:r>
          </a:p>
        </c:rich>
      </c:tx>
      <c:layout>
        <c:manualLayout>
          <c:xMode val="edge"/>
          <c:yMode val="edge"/>
          <c:x val="0.14205557290724877"/>
          <c:y val="6.0185303692162045E-2"/>
        </c:manualLayout>
      </c:layout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6.4984836645592792E-2"/>
          <c:y val="0.21769969505257036"/>
          <c:w val="0.89060156168890003"/>
          <c:h val="0.55302975682256583"/>
        </c:manualLayout>
      </c:layout>
      <c:bar3DChart>
        <c:barDir val="col"/>
        <c:grouping val="clustered"/>
        <c:ser>
          <c:idx val="0"/>
          <c:order val="0"/>
          <c:tx>
            <c:v>średnia ocen klas maturalnych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dydakt!$O$33:$O$40</c:f>
              <c:strCache>
                <c:ptCount val="8"/>
                <c:pt idx="0">
                  <c:v>3 B</c:v>
                </c:pt>
                <c:pt idx="1">
                  <c:v>3 C</c:v>
                </c:pt>
                <c:pt idx="2">
                  <c:v>3 F</c:v>
                </c:pt>
                <c:pt idx="3">
                  <c:v>3 D</c:v>
                </c:pt>
                <c:pt idx="4">
                  <c:v>3 G</c:v>
                </c:pt>
                <c:pt idx="5">
                  <c:v>3 E</c:v>
                </c:pt>
                <c:pt idx="6">
                  <c:v>3 H</c:v>
                </c:pt>
                <c:pt idx="7">
                  <c:v>3 A</c:v>
                </c:pt>
              </c:strCache>
            </c:strRef>
          </c:cat>
          <c:val>
            <c:numRef>
              <c:f>dydakt!$P$33:$P$40</c:f>
              <c:numCache>
                <c:formatCode>General</c:formatCode>
                <c:ptCount val="8"/>
                <c:pt idx="0">
                  <c:v>4.3599999999999985</c:v>
                </c:pt>
                <c:pt idx="1">
                  <c:v>4.28</c:v>
                </c:pt>
                <c:pt idx="2" formatCode="0.00">
                  <c:v>4.2</c:v>
                </c:pt>
                <c:pt idx="3">
                  <c:v>4.0999999999999996</c:v>
                </c:pt>
                <c:pt idx="4">
                  <c:v>3.86</c:v>
                </c:pt>
                <c:pt idx="5">
                  <c:v>3.77</c:v>
                </c:pt>
                <c:pt idx="6">
                  <c:v>3.75</c:v>
                </c:pt>
                <c:pt idx="7">
                  <c:v>3.72</c:v>
                </c:pt>
              </c:numCache>
            </c:numRef>
          </c:val>
        </c:ser>
        <c:shape val="cone"/>
        <c:axId val="90055040"/>
        <c:axId val="90056576"/>
        <c:axId val="0"/>
      </c:bar3DChart>
      <c:catAx>
        <c:axId val="90055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056576"/>
        <c:crosses val="autoZero"/>
        <c:auto val="1"/>
        <c:lblAlgn val="ctr"/>
        <c:lblOffset val="100"/>
      </c:catAx>
      <c:valAx>
        <c:axId val="9005657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055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8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średnia ocen klas drugich - r. szk. 13/14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dydakt!$M$33:$M$40</c:f>
              <c:strCache>
                <c:ptCount val="1"/>
                <c:pt idx="0">
                  <c:v>4,19 4,1 4,06 4,04 3,88 3,86 3,79 3,4</c:v>
                </c:pt>
              </c:strCache>
            </c:strRef>
          </c:tx>
          <c:dLbls>
            <c:showVal val="1"/>
          </c:dLbls>
          <c:cat>
            <c:strRef>
              <c:f>dydakt!$L$33:$L$40</c:f>
              <c:strCache>
                <c:ptCount val="8"/>
                <c:pt idx="0">
                  <c:v>2 E</c:v>
                </c:pt>
                <c:pt idx="1">
                  <c:v>2 F</c:v>
                </c:pt>
                <c:pt idx="2">
                  <c:v>2 D</c:v>
                </c:pt>
                <c:pt idx="3">
                  <c:v>2 A</c:v>
                </c:pt>
                <c:pt idx="4">
                  <c:v>2 C</c:v>
                </c:pt>
                <c:pt idx="5">
                  <c:v>2 H</c:v>
                </c:pt>
                <c:pt idx="6">
                  <c:v>2 B</c:v>
                </c:pt>
                <c:pt idx="7">
                  <c:v>2 G</c:v>
                </c:pt>
              </c:strCache>
            </c:strRef>
          </c:cat>
          <c:val>
            <c:numRef>
              <c:f>dydakt!$M$33:$M$40</c:f>
              <c:numCache>
                <c:formatCode>General</c:formatCode>
                <c:ptCount val="8"/>
                <c:pt idx="0">
                  <c:v>4.1899999999999995</c:v>
                </c:pt>
                <c:pt idx="1">
                  <c:v>4.0999999999999996</c:v>
                </c:pt>
                <c:pt idx="2">
                  <c:v>4.0599999999999996</c:v>
                </c:pt>
                <c:pt idx="3">
                  <c:v>4.04</c:v>
                </c:pt>
                <c:pt idx="4">
                  <c:v>3.88</c:v>
                </c:pt>
                <c:pt idx="5">
                  <c:v>3.86</c:v>
                </c:pt>
                <c:pt idx="6">
                  <c:v>3.79</c:v>
                </c:pt>
                <c:pt idx="7">
                  <c:v>3.4</c:v>
                </c:pt>
              </c:numCache>
            </c:numRef>
          </c:val>
        </c:ser>
        <c:shape val="cone"/>
        <c:axId val="90048384"/>
        <c:axId val="90049920"/>
        <c:axId val="0"/>
      </c:bar3DChart>
      <c:catAx>
        <c:axId val="90048384"/>
        <c:scaling>
          <c:orientation val="minMax"/>
        </c:scaling>
        <c:axPos val="b"/>
        <c:numFmt formatCode="@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049920"/>
        <c:crosses val="autoZero"/>
        <c:auto val="1"/>
        <c:lblAlgn val="ctr"/>
        <c:lblOffset val="100"/>
      </c:catAx>
      <c:valAx>
        <c:axId val="9004992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048384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1400"/>
              <a:t>średnia ocen klas pierwszych - r.szk. 13/14</a:t>
            </a:r>
          </a:p>
        </c:rich>
      </c:tx>
      <c:layout>
        <c:manualLayout>
          <c:xMode val="edge"/>
          <c:yMode val="edge"/>
          <c:x val="0.14205555555555555"/>
          <c:y val="6.0185303692162045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ocen klas pierwszych</c:v>
          </c:tx>
          <c:dLbls>
            <c:txPr>
              <a:bodyPr/>
              <a:lstStyle/>
              <a:p>
                <a:pPr>
                  <a:defRPr sz="14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Val val="1"/>
          </c:dLbls>
          <c:cat>
            <c:strRef>
              <c:f>dydakt!$H$33:$H$40</c:f>
              <c:strCache>
                <c:ptCount val="8"/>
                <c:pt idx="0">
                  <c:v>1 E</c:v>
                </c:pt>
                <c:pt idx="1">
                  <c:v>1 C</c:v>
                </c:pt>
                <c:pt idx="2">
                  <c:v>1 D</c:v>
                </c:pt>
                <c:pt idx="3">
                  <c:v>1 A</c:v>
                </c:pt>
                <c:pt idx="4">
                  <c:v>1 F</c:v>
                </c:pt>
                <c:pt idx="5">
                  <c:v>1 H</c:v>
                </c:pt>
                <c:pt idx="6">
                  <c:v>1 G</c:v>
                </c:pt>
                <c:pt idx="7">
                  <c:v>1 B</c:v>
                </c:pt>
              </c:strCache>
            </c:strRef>
          </c:cat>
          <c:val>
            <c:numRef>
              <c:f>dydakt!$I$33:$I$40</c:f>
              <c:numCache>
                <c:formatCode>General</c:formatCode>
                <c:ptCount val="8"/>
                <c:pt idx="0">
                  <c:v>4.71</c:v>
                </c:pt>
                <c:pt idx="1">
                  <c:v>4.24</c:v>
                </c:pt>
                <c:pt idx="2">
                  <c:v>4.1099999999999985</c:v>
                </c:pt>
                <c:pt idx="3">
                  <c:v>4.05</c:v>
                </c:pt>
                <c:pt idx="4">
                  <c:v>3.94</c:v>
                </c:pt>
                <c:pt idx="5">
                  <c:v>3.94</c:v>
                </c:pt>
                <c:pt idx="6">
                  <c:v>3.9299999999999997</c:v>
                </c:pt>
                <c:pt idx="7">
                  <c:v>3.82</c:v>
                </c:pt>
              </c:numCache>
            </c:numRef>
          </c:val>
        </c:ser>
        <c:shape val="cone"/>
        <c:axId val="90086784"/>
        <c:axId val="90125440"/>
        <c:axId val="0"/>
      </c:bar3DChart>
      <c:catAx>
        <c:axId val="900867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125440"/>
        <c:crosses val="autoZero"/>
        <c:auto val="1"/>
        <c:lblAlgn val="ctr"/>
        <c:lblOffset val="100"/>
      </c:catAx>
      <c:valAx>
        <c:axId val="9012544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90086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5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porównanie średnich wyników dydaktycznych szkoły - klasy 1</a:t>
            </a:r>
          </a:p>
        </c:rich>
      </c:tx>
      <c:layout>
        <c:manualLayout>
          <c:xMode val="edge"/>
          <c:yMode val="edge"/>
          <c:x val="8.9446188746239705E-2"/>
          <c:y val="5.3716966885989134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showVal val="1"/>
          </c:dLbls>
          <c:cat>
            <c:strRef>
              <c:f>dydakt!$L$4:$P$4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dydakt!$L$32:$P$32</c:f>
              <c:numCache>
                <c:formatCode>0.000</c:formatCode>
                <c:ptCount val="5"/>
                <c:pt idx="0">
                  <c:v>4.0924999999999985</c:v>
                </c:pt>
                <c:pt idx="1">
                  <c:v>3.8812499999999988</c:v>
                </c:pt>
                <c:pt idx="2">
                  <c:v>3.77725</c:v>
                </c:pt>
                <c:pt idx="3">
                  <c:v>3.8200000000000003</c:v>
                </c:pt>
                <c:pt idx="4" formatCode="General">
                  <c:v>3.8149999999999991</c:v>
                </c:pt>
              </c:numCache>
            </c:numRef>
          </c:val>
        </c:ser>
        <c:shape val="box"/>
        <c:axId val="90137728"/>
        <c:axId val="90139264"/>
        <c:axId val="0"/>
      </c:bar3DChart>
      <c:catAx>
        <c:axId val="901377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139264"/>
        <c:crosses val="autoZero"/>
        <c:auto val="1"/>
        <c:lblAlgn val="ctr"/>
        <c:lblOffset val="100"/>
      </c:catAx>
      <c:valAx>
        <c:axId val="90139264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137728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8"/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porównanie średnich wyników dydaktycznych szkoły - klasy 2</a:t>
            </a:r>
          </a:p>
        </c:rich>
      </c:tx>
      <c:layout>
        <c:manualLayout>
          <c:xMode val="edge"/>
          <c:yMode val="edge"/>
          <c:x val="0.26043958868579925"/>
          <c:y val="6.2645528683914445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v>średnia wyników dydaktycznych</c:v>
          </c:tx>
          <c:dLbls>
            <c:showVal val="1"/>
          </c:dLbls>
          <c:cat>
            <c:strRef>
              <c:f>dydakt!$L$4:$P$4</c:f>
              <c:strCache>
                <c:ptCount val="5"/>
                <c:pt idx="0">
                  <c:v>2013/2014</c:v>
                </c:pt>
                <c:pt idx="1">
                  <c:v>2012/2013</c:v>
                </c:pt>
                <c:pt idx="2">
                  <c:v>2011/2012</c:v>
                </c:pt>
                <c:pt idx="3">
                  <c:v>2010/2011</c:v>
                </c:pt>
                <c:pt idx="4">
                  <c:v>2009/2010</c:v>
                </c:pt>
              </c:strCache>
            </c:strRef>
          </c:cat>
          <c:val>
            <c:numRef>
              <c:f>dydakt!$L$31:$P$31</c:f>
              <c:numCache>
                <c:formatCode>0.000</c:formatCode>
                <c:ptCount val="5"/>
                <c:pt idx="0">
                  <c:v>3.9149999999999991</c:v>
                </c:pt>
                <c:pt idx="1">
                  <c:v>3.8262499999999982</c:v>
                </c:pt>
                <c:pt idx="2">
                  <c:v>3.8562499999999984</c:v>
                </c:pt>
                <c:pt idx="3">
                  <c:v>3.888749999999999</c:v>
                </c:pt>
                <c:pt idx="4" formatCode="General">
                  <c:v>3.7149999999999999</c:v>
                </c:pt>
              </c:numCache>
            </c:numRef>
          </c:val>
        </c:ser>
        <c:shape val="box"/>
        <c:axId val="90172032"/>
        <c:axId val="80421248"/>
        <c:axId val="0"/>
      </c:bar3DChart>
      <c:catAx>
        <c:axId val="901720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80421248"/>
        <c:crosses val="autoZero"/>
        <c:auto val="1"/>
        <c:lblAlgn val="ctr"/>
        <c:lblOffset val="100"/>
      </c:catAx>
      <c:valAx>
        <c:axId val="80421248"/>
        <c:scaling>
          <c:orientation val="minMax"/>
        </c:scaling>
        <c:axPos val="l"/>
        <c:majorGridlines/>
        <c:numFmt formatCode="0.000" sourceLinked="1"/>
        <c:tickLblPos val="nextTo"/>
        <c:txPr>
          <a:bodyPr rot="0" vert="horz"/>
          <a:lstStyle/>
          <a:p>
            <a:pPr>
              <a:defRPr/>
            </a:pPr>
            <a:endParaRPr lang="pl-PL"/>
          </a:p>
        </c:txPr>
        <c:crossAx val="9017203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7138-8DE7-4B17-8DC2-158EA2FD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ZSZ w Małkini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Wileński Włodzimierz</dc:creator>
  <cp:lastModifiedBy>operator</cp:lastModifiedBy>
  <cp:revision>2</cp:revision>
  <cp:lastPrinted>2007-01-26T07:56:00Z</cp:lastPrinted>
  <dcterms:created xsi:type="dcterms:W3CDTF">2014-07-04T10:32:00Z</dcterms:created>
  <dcterms:modified xsi:type="dcterms:W3CDTF">2014-07-04T10:32:00Z</dcterms:modified>
</cp:coreProperties>
</file>